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35" w:type="dxa"/>
        <w:tblInd w:w="-17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935"/>
      </w:tblGrid>
      <w:tr w:rsidR="006161FF" w:rsidRPr="0094297C" w:rsidTr="006161FF">
        <w:trPr>
          <w:trHeight w:val="13312"/>
        </w:trPr>
        <w:tc>
          <w:tcPr>
            <w:tcW w:w="9935" w:type="dxa"/>
            <w:shd w:val="clear" w:color="auto" w:fill="auto"/>
          </w:tcPr>
          <w:tbl>
            <w:tblPr>
              <w:tblW w:w="9810" w:type="dxa"/>
              <w:tblLayout w:type="fixed"/>
              <w:tblLook w:val="04A0" w:firstRow="1" w:lastRow="0" w:firstColumn="1" w:lastColumn="0" w:noHBand="0" w:noVBand="1"/>
            </w:tblPr>
            <w:tblGrid>
              <w:gridCol w:w="4248"/>
              <w:gridCol w:w="5562"/>
            </w:tblGrid>
            <w:tr w:rsidR="00031B0E" w:rsidRPr="0094297C" w:rsidTr="00031B0E">
              <w:trPr>
                <w:trHeight w:val="834"/>
              </w:trPr>
              <w:tc>
                <w:tcPr>
                  <w:tcW w:w="4248" w:type="dxa"/>
                  <w:shd w:val="clear" w:color="auto" w:fill="auto"/>
                </w:tcPr>
                <w:p w:rsidR="00031B0E" w:rsidRPr="0094297C" w:rsidRDefault="00FC6690" w:rsidP="009E220D">
                  <w:pPr>
                    <w:spacing w:before="120"/>
                    <w:ind w:left="-255" w:right="11" w:firstLine="142"/>
                    <w:jc w:val="center"/>
                    <w:rPr>
                      <w:rFonts w:ascii="Times New Roman" w:eastAsia="Calibri" w:hAnsi="Times New Roman"/>
                      <w:b/>
                      <w:iCs/>
                      <w:sz w:val="26"/>
                      <w:szCs w:val="26"/>
                    </w:rPr>
                  </w:pPr>
                  <w:r>
                    <w:rPr>
                      <w:rFonts w:ascii="Times New Roman" w:eastAsia="Calibri" w:hAnsi="Times New Roman"/>
                      <w:b/>
                      <w:iCs/>
                      <w:noProof/>
                      <w:sz w:val="26"/>
                      <w:szCs w:val="26"/>
                      <w:lang w:val="vi-VN" w:eastAsia="vi-VN"/>
                    </w:rPr>
                    <w:pict>
                      <v:shapetype id="_x0000_t32" coordsize="21600,21600" o:spt="32" o:oned="t" path="m,l21600,21600e" filled="f">
                        <v:path arrowok="t" fillok="f" o:connecttype="none"/>
                        <o:lock v:ext="edit" shapetype="t"/>
                      </v:shapetype>
                      <v:shape id="_x0000_s1030" type="#_x0000_t32" style="position:absolute;left:0;text-align:left;margin-left:65.35pt;margin-top:40.15pt;width:53.85pt;height:0;z-index:251666432" o:connectortype="straight"/>
                    </w:pict>
                  </w:r>
                  <w:r w:rsidR="00031B0E" w:rsidRPr="0094297C">
                    <w:rPr>
                      <w:rFonts w:ascii="Times New Roman" w:eastAsia="Calibri" w:hAnsi="Times New Roman"/>
                      <w:b/>
                      <w:iCs/>
                      <w:sz w:val="26"/>
                      <w:szCs w:val="26"/>
                    </w:rPr>
                    <w:t>BỘ LAO ĐỘNG - THƯƠNG BINH VÀ XÃ HỘI</w:t>
                  </w:r>
                </w:p>
              </w:tc>
              <w:tc>
                <w:tcPr>
                  <w:tcW w:w="5562" w:type="dxa"/>
                  <w:shd w:val="clear" w:color="auto" w:fill="auto"/>
                </w:tcPr>
                <w:p w:rsidR="00031B0E" w:rsidRPr="0094297C" w:rsidRDefault="00031B0E" w:rsidP="009E220D">
                  <w:pPr>
                    <w:spacing w:before="120" w:after="0" w:line="240" w:lineRule="auto"/>
                    <w:ind w:left="187" w:right="11" w:hanging="295"/>
                    <w:jc w:val="center"/>
                    <w:rPr>
                      <w:rFonts w:ascii="Times New Roman" w:eastAsia="Calibri" w:hAnsi="Times New Roman"/>
                      <w:sz w:val="26"/>
                      <w:szCs w:val="26"/>
                    </w:rPr>
                  </w:pPr>
                  <w:r w:rsidRPr="0094297C">
                    <w:rPr>
                      <w:rFonts w:ascii="Times New Roman" w:eastAsia="Calibri" w:hAnsi="Times New Roman"/>
                      <w:b/>
                      <w:iCs/>
                      <w:sz w:val="26"/>
                      <w:szCs w:val="26"/>
                    </w:rPr>
                    <w:t>CỘNG HÒA XÃ HỘI CHỦ NGHĨA VIỆT NAM</w:t>
                  </w:r>
                </w:p>
                <w:p w:rsidR="00031B0E" w:rsidRPr="0094297C" w:rsidRDefault="00FC6690" w:rsidP="009E220D">
                  <w:pPr>
                    <w:spacing w:after="0" w:line="240" w:lineRule="auto"/>
                    <w:ind w:left="96" w:right="12" w:hanging="204"/>
                    <w:jc w:val="center"/>
                    <w:rPr>
                      <w:rFonts w:ascii="Times New Roman" w:eastAsia="Calibri" w:hAnsi="Times New Roman"/>
                      <w:sz w:val="26"/>
                      <w:szCs w:val="26"/>
                    </w:rPr>
                  </w:pPr>
                  <w:r>
                    <w:rPr>
                      <w:rFonts w:ascii="Times New Roman" w:eastAsia="Calibri" w:hAnsi="Times New Roman"/>
                      <w:b/>
                      <w:iCs/>
                      <w:noProof/>
                      <w:sz w:val="28"/>
                      <w:szCs w:val="26"/>
                      <w:lang w:val="vi-VN" w:eastAsia="vi-VN"/>
                    </w:rPr>
                    <w:pict>
                      <v:shape id="_x0000_s1031" type="#_x0000_t32" style="position:absolute;left:0;text-align:left;margin-left:52.9pt;margin-top:18.75pt;width:153.45pt;height:.05pt;z-index:251667456" o:connectortype="straight"/>
                    </w:pict>
                  </w:r>
                  <w:r w:rsidR="00031B0E" w:rsidRPr="00031B0E">
                    <w:rPr>
                      <w:rFonts w:ascii="Times New Roman" w:eastAsia="Calibri" w:hAnsi="Times New Roman"/>
                      <w:b/>
                      <w:iCs/>
                      <w:sz w:val="28"/>
                      <w:szCs w:val="26"/>
                    </w:rPr>
                    <w:t>Độc lập - Tự do - Hạnh phúc</w:t>
                  </w:r>
                </w:p>
              </w:tc>
            </w:tr>
          </w:tbl>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tabs>
                <w:tab w:val="left" w:pos="3724"/>
              </w:tabs>
              <w:jc w:val="center"/>
              <w:rPr>
                <w:rFonts w:ascii="Times New Roman" w:eastAsia="Calibri" w:hAnsi="Times New Roman"/>
                <w:b/>
                <w:sz w:val="44"/>
                <w:szCs w:val="44"/>
              </w:rPr>
            </w:pPr>
          </w:p>
          <w:p w:rsidR="006161FF" w:rsidRPr="0094297C" w:rsidRDefault="006161FF" w:rsidP="009E220D">
            <w:pPr>
              <w:tabs>
                <w:tab w:val="left" w:pos="3724"/>
              </w:tabs>
              <w:jc w:val="center"/>
              <w:rPr>
                <w:rFonts w:ascii="Times New Roman" w:eastAsia="Calibri" w:hAnsi="Times New Roman"/>
                <w:sz w:val="32"/>
                <w:szCs w:val="32"/>
              </w:rPr>
            </w:pPr>
            <w:r w:rsidRPr="0094297C">
              <w:rPr>
                <w:rFonts w:ascii="Times New Roman" w:eastAsia="Calibri" w:hAnsi="Times New Roman"/>
                <w:b/>
                <w:sz w:val="44"/>
                <w:szCs w:val="44"/>
              </w:rPr>
              <w:t xml:space="preserve">Phụ lục </w:t>
            </w:r>
            <w:r w:rsidR="00A82CA3">
              <w:rPr>
                <w:rFonts w:ascii="Times New Roman" w:eastAsia="Calibri" w:hAnsi="Times New Roman"/>
                <w:b/>
                <w:sz w:val="44"/>
                <w:szCs w:val="44"/>
              </w:rPr>
              <w:t>42</w:t>
            </w:r>
            <w:r w:rsidR="000255AC">
              <w:rPr>
                <w:rFonts w:ascii="Times New Roman" w:eastAsia="Calibri" w:hAnsi="Times New Roman"/>
                <w:b/>
                <w:sz w:val="44"/>
                <w:szCs w:val="44"/>
              </w:rPr>
              <w:t>b</w:t>
            </w:r>
          </w:p>
          <w:p w:rsidR="006161FF" w:rsidRPr="0094297C" w:rsidRDefault="006161FF" w:rsidP="009E220D">
            <w:pPr>
              <w:tabs>
                <w:tab w:val="left" w:pos="3724"/>
              </w:tabs>
              <w:jc w:val="center"/>
              <w:rPr>
                <w:rFonts w:ascii="Times New Roman" w:eastAsia="Calibri" w:hAnsi="Times New Roman"/>
                <w:sz w:val="32"/>
                <w:szCs w:val="32"/>
              </w:rPr>
            </w:pPr>
          </w:p>
          <w:p w:rsidR="006161FF" w:rsidRPr="0094297C" w:rsidRDefault="006161FF" w:rsidP="009E220D">
            <w:pPr>
              <w:tabs>
                <w:tab w:val="left" w:pos="3724"/>
              </w:tabs>
              <w:spacing w:after="0" w:line="240" w:lineRule="auto"/>
              <w:jc w:val="center"/>
              <w:rPr>
                <w:rFonts w:ascii="Times New Roman" w:eastAsia="Calibri" w:hAnsi="Times New Roman"/>
                <w:b/>
                <w:sz w:val="40"/>
                <w:szCs w:val="40"/>
              </w:rPr>
            </w:pPr>
            <w:r w:rsidRPr="0094297C">
              <w:rPr>
                <w:rFonts w:ascii="Times New Roman" w:eastAsia="Calibri" w:hAnsi="Times New Roman"/>
                <w:b/>
                <w:sz w:val="40"/>
                <w:szCs w:val="40"/>
              </w:rPr>
              <w:t xml:space="preserve">ĐỊNH MỨC KINH TẾ - KỸ THUẬT </w:t>
            </w:r>
          </w:p>
          <w:p w:rsidR="006161FF" w:rsidRPr="00783F5D" w:rsidRDefault="000255AC" w:rsidP="009E220D">
            <w:pPr>
              <w:tabs>
                <w:tab w:val="left" w:pos="3724"/>
              </w:tabs>
              <w:spacing w:after="0" w:line="240" w:lineRule="auto"/>
              <w:jc w:val="center"/>
              <w:rPr>
                <w:rFonts w:ascii="Times New Roman" w:eastAsia="Calibri" w:hAnsi="Times New Roman"/>
                <w:b/>
                <w:sz w:val="40"/>
                <w:szCs w:val="40"/>
              </w:rPr>
            </w:pPr>
            <w:r>
              <w:rPr>
                <w:rFonts w:ascii="Times New Roman" w:eastAsia="Calibri" w:hAnsi="Times New Roman"/>
                <w:b/>
                <w:sz w:val="40"/>
                <w:szCs w:val="40"/>
              </w:rPr>
              <w:t>NGÀNH, NGHỀ</w:t>
            </w:r>
            <w:r w:rsidR="006161FF" w:rsidRPr="00783F5D">
              <w:rPr>
                <w:rFonts w:ascii="Times New Roman" w:eastAsia="Calibri" w:hAnsi="Times New Roman"/>
                <w:b/>
                <w:sz w:val="40"/>
                <w:szCs w:val="40"/>
              </w:rPr>
              <w:t xml:space="preserve"> </w:t>
            </w:r>
            <w:r w:rsidR="00A82CA3">
              <w:rPr>
                <w:rFonts w:ascii="Times New Roman" w:eastAsia="Calibri" w:hAnsi="Times New Roman"/>
                <w:b/>
                <w:sz w:val="40"/>
                <w:szCs w:val="40"/>
              </w:rPr>
              <w:t>CHẾ BIẾN CÀ PHÊ, CA CAO</w:t>
            </w:r>
          </w:p>
          <w:p w:rsidR="00923B79" w:rsidRDefault="006161FF" w:rsidP="00923B79">
            <w:pPr>
              <w:tabs>
                <w:tab w:val="left" w:pos="3724"/>
              </w:tabs>
              <w:spacing w:after="0" w:line="240" w:lineRule="auto"/>
              <w:jc w:val="center"/>
              <w:rPr>
                <w:rFonts w:ascii="Times New Roman" w:eastAsia="Calibri" w:hAnsi="Times New Roman"/>
                <w:i/>
                <w:sz w:val="26"/>
                <w:szCs w:val="26"/>
              </w:rPr>
            </w:pPr>
            <w:r w:rsidRPr="0094297C">
              <w:rPr>
                <w:rFonts w:ascii="Times New Roman" w:eastAsia="Calibri" w:hAnsi="Times New Roman"/>
                <w:i/>
                <w:sz w:val="26"/>
                <w:szCs w:val="26"/>
              </w:rPr>
              <w:t xml:space="preserve"> </w:t>
            </w:r>
            <w:r w:rsidR="00923B79">
              <w:rPr>
                <w:rFonts w:ascii="Times New Roman" w:eastAsia="Calibri" w:hAnsi="Times New Roman"/>
                <w:i/>
                <w:sz w:val="26"/>
                <w:szCs w:val="26"/>
              </w:rPr>
              <w:t xml:space="preserve">(Ban hành kèm theo Thông tư số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r w:rsidR="00923B79">
              <w:rPr>
                <w:rFonts w:ascii="Times New Roman" w:eastAsia="Calibri" w:hAnsi="Times New Roman"/>
                <w:i/>
                <w:sz w:val="26"/>
                <w:szCs w:val="26"/>
              </w:rPr>
              <w:t xml:space="preserve">/TT-BLĐTBXH ngày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p>
          <w:p w:rsidR="00923B79" w:rsidRDefault="00923B79" w:rsidP="00923B79">
            <w:pPr>
              <w:tabs>
                <w:tab w:val="left" w:pos="3724"/>
              </w:tabs>
              <w:spacing w:after="0" w:line="240" w:lineRule="auto"/>
              <w:jc w:val="center"/>
              <w:rPr>
                <w:rFonts w:ascii="Times New Roman" w:eastAsia="Calibri" w:hAnsi="Times New Roman"/>
                <w:i/>
                <w:sz w:val="24"/>
                <w:szCs w:val="24"/>
              </w:rPr>
            </w:pPr>
            <w:r>
              <w:rPr>
                <w:rFonts w:ascii="Times New Roman" w:eastAsia="Calibri" w:hAnsi="Times New Roman"/>
                <w:i/>
                <w:sz w:val="26"/>
                <w:szCs w:val="26"/>
              </w:rPr>
              <w:t>của Bộ trưởng Bộ Lao động - Thương binh và Xã hội)</w:t>
            </w:r>
          </w:p>
          <w:p w:rsidR="006161FF" w:rsidRPr="0094297C" w:rsidRDefault="006161FF" w:rsidP="009E220D">
            <w:pPr>
              <w:tabs>
                <w:tab w:val="left" w:pos="3724"/>
              </w:tabs>
              <w:jc w:val="center"/>
              <w:rPr>
                <w:rFonts w:ascii="Times New Roman" w:eastAsia="Calibri" w:hAnsi="Times New Roman"/>
                <w:b/>
                <w:i/>
                <w:sz w:val="24"/>
                <w:szCs w:val="24"/>
              </w:rPr>
            </w:pPr>
          </w:p>
          <w:p w:rsidR="006161FF" w:rsidRPr="0094297C" w:rsidRDefault="006161FF" w:rsidP="009E220D">
            <w:pPr>
              <w:tabs>
                <w:tab w:val="left" w:pos="3724"/>
              </w:tabs>
              <w:ind w:left="1440" w:firstLine="720"/>
              <w:rPr>
                <w:rFonts w:ascii="Times New Roman" w:eastAsia="Calibri" w:hAnsi="Times New Roman"/>
                <w:b/>
                <w:i/>
                <w:sz w:val="24"/>
                <w:szCs w:val="24"/>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FB1E07">
            <w:pPr>
              <w:tabs>
                <w:tab w:val="left" w:pos="3724"/>
              </w:tabs>
              <w:spacing w:before="120" w:after="12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FB1E07" w:rsidP="009E220D">
            <w:pPr>
              <w:tabs>
                <w:tab w:val="left" w:pos="3724"/>
              </w:tabs>
              <w:spacing w:before="120" w:after="120"/>
              <w:ind w:left="1440"/>
              <w:rPr>
                <w:rFonts w:ascii="Times New Roman" w:eastAsia="Calibri" w:hAnsi="Times New Roman"/>
                <w:b/>
                <w:bCs/>
                <w:sz w:val="28"/>
                <w:szCs w:val="28"/>
                <w:lang w:val="pt-BR"/>
              </w:rPr>
            </w:pPr>
            <w:r>
              <w:rPr>
                <w:rFonts w:ascii="Times New Roman" w:eastAsia="Calibri" w:hAnsi="Times New Roman"/>
                <w:b/>
                <w:bCs/>
                <w:sz w:val="28"/>
                <w:szCs w:val="28"/>
                <w:lang w:val="pt-BR"/>
              </w:rPr>
              <w:t xml:space="preserve">              </w:t>
            </w:r>
            <w:r w:rsidR="006161FF" w:rsidRPr="0094297C">
              <w:rPr>
                <w:rFonts w:ascii="Times New Roman" w:eastAsia="Calibri" w:hAnsi="Times New Roman"/>
                <w:b/>
                <w:bCs/>
                <w:sz w:val="28"/>
                <w:szCs w:val="28"/>
                <w:lang w:val="pt-BR"/>
              </w:rPr>
              <w:t xml:space="preserve">Tên </w:t>
            </w:r>
            <w:r w:rsidR="000255AC">
              <w:rPr>
                <w:rFonts w:ascii="Times New Roman" w:eastAsia="Calibri" w:hAnsi="Times New Roman"/>
                <w:b/>
                <w:bCs/>
                <w:sz w:val="28"/>
                <w:szCs w:val="28"/>
                <w:lang w:val="pt-BR"/>
              </w:rPr>
              <w:t>ngành, nghề</w:t>
            </w:r>
            <w:r w:rsidR="006161FF" w:rsidRPr="0094297C">
              <w:rPr>
                <w:rFonts w:ascii="Times New Roman" w:eastAsia="Calibri" w:hAnsi="Times New Roman"/>
                <w:b/>
                <w:bCs/>
                <w:sz w:val="28"/>
                <w:szCs w:val="28"/>
                <w:lang w:val="pt-BR"/>
              </w:rPr>
              <w:t xml:space="preserve">:  </w:t>
            </w:r>
            <w:r w:rsidR="00A82CA3">
              <w:rPr>
                <w:rFonts w:ascii="Times New Roman" w:hAnsi="Times New Roman" w:cs="Times New Roman"/>
                <w:b/>
                <w:sz w:val="28"/>
                <w:lang w:val="sv-SE"/>
              </w:rPr>
              <w:t>Chế biến cà phê, ca cao</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Mã </w:t>
            </w:r>
            <w:r w:rsidR="000255AC">
              <w:rPr>
                <w:rFonts w:ascii="Times New Roman" w:eastAsia="Calibri" w:hAnsi="Times New Roman"/>
                <w:b/>
                <w:bCs/>
                <w:sz w:val="28"/>
                <w:szCs w:val="28"/>
                <w:lang w:val="pt-BR"/>
              </w:rPr>
              <w:t>ngành, nghề</w:t>
            </w:r>
            <w:r w:rsidRPr="0094297C">
              <w:rPr>
                <w:rFonts w:ascii="Times New Roman" w:eastAsia="Calibri" w:hAnsi="Times New Roman"/>
                <w:b/>
                <w:bCs/>
                <w:sz w:val="28"/>
                <w:szCs w:val="28"/>
                <w:lang w:val="pt-BR"/>
              </w:rPr>
              <w:t xml:space="preserve">:  </w:t>
            </w:r>
            <w:r w:rsidR="0011125A" w:rsidRPr="0011125A">
              <w:rPr>
                <w:rFonts w:ascii="Times New Roman" w:eastAsia="Calibri" w:hAnsi="Times New Roman"/>
                <w:b/>
                <w:bCs/>
                <w:sz w:val="28"/>
                <w:szCs w:val="28"/>
                <w:lang w:val="pt-BR"/>
              </w:rPr>
              <w:t>6540125</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Trình độ đào tạo: Cao đẳng</w:t>
            </w:r>
          </w:p>
          <w:p w:rsidR="006161FF" w:rsidRPr="00792CE0" w:rsidRDefault="006161FF" w:rsidP="009E220D">
            <w:pPr>
              <w:rPr>
                <w:rFonts w:ascii="Times New Roman" w:eastAsia="Calibri" w:hAnsi="Times New Roman"/>
                <w:b/>
                <w:sz w:val="28"/>
                <w:szCs w:val="28"/>
                <w:lang w:val="pt-BR"/>
              </w:rPr>
            </w:pPr>
          </w:p>
          <w:p w:rsidR="006161FF" w:rsidRPr="0094297C"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94297C" w:rsidRDefault="006161FF" w:rsidP="00FB1E07">
            <w:pPr>
              <w:spacing w:after="120"/>
              <w:jc w:val="center"/>
              <w:rPr>
                <w:rFonts w:ascii="Times New Roman" w:eastAsia="Calibri" w:hAnsi="Times New Roman"/>
                <w:b/>
                <w:sz w:val="28"/>
                <w:szCs w:val="28"/>
              </w:rPr>
            </w:pPr>
            <w:r w:rsidRPr="0094297C">
              <w:rPr>
                <w:rFonts w:ascii="Times New Roman" w:eastAsia="Calibri" w:hAnsi="Times New Roman"/>
                <w:b/>
                <w:sz w:val="28"/>
                <w:szCs w:val="28"/>
              </w:rPr>
              <w:t>Năm 20</w:t>
            </w:r>
            <w:r w:rsidR="00783F5D">
              <w:rPr>
                <w:rFonts w:ascii="Times New Roman" w:eastAsia="Calibri" w:hAnsi="Times New Roman"/>
                <w:b/>
                <w:sz w:val="28"/>
                <w:szCs w:val="28"/>
              </w:rPr>
              <w:t>2</w:t>
            </w:r>
            <w:r w:rsidR="00FB1E07">
              <w:rPr>
                <w:rFonts w:ascii="Times New Roman" w:eastAsia="Calibri" w:hAnsi="Times New Roman"/>
                <w:b/>
                <w:sz w:val="28"/>
                <w:szCs w:val="28"/>
              </w:rPr>
              <w:t>1</w:t>
            </w:r>
          </w:p>
        </w:tc>
      </w:tr>
    </w:tbl>
    <w:p w:rsidR="003A1503" w:rsidRPr="0094297C" w:rsidRDefault="003A1503" w:rsidP="00A931D2">
      <w:pPr>
        <w:spacing w:after="120" w:line="240" w:lineRule="auto"/>
        <w:jc w:val="center"/>
        <w:rPr>
          <w:rFonts w:ascii="Times New Roman" w:hAnsi="Times New Roman"/>
          <w:b/>
          <w:sz w:val="32"/>
          <w:szCs w:val="32"/>
          <w:lang w:val="fr-FR" w:eastAsia="vi-VN"/>
        </w:rPr>
        <w:sectPr w:rsidR="003A1503" w:rsidRPr="0094297C" w:rsidSect="00031B0E">
          <w:headerReference w:type="default" r:id="rId8"/>
          <w:pgSz w:w="11907" w:h="16840" w:code="9"/>
          <w:pgMar w:top="1134" w:right="1134" w:bottom="993" w:left="1418" w:header="720" w:footer="720" w:gutter="0"/>
          <w:pgNumType w:start="0" w:chapStyle="1"/>
          <w:cols w:space="720"/>
          <w:titlePg/>
          <w:docGrid w:linePitch="360"/>
        </w:sectPr>
      </w:pPr>
    </w:p>
    <w:p w:rsidR="00A931D2" w:rsidRPr="0094297C" w:rsidRDefault="00A931D2" w:rsidP="00A931D2">
      <w:pPr>
        <w:spacing w:after="120" w:line="240" w:lineRule="auto"/>
        <w:jc w:val="center"/>
        <w:rPr>
          <w:rFonts w:ascii="Times New Roman" w:hAnsi="Times New Roman"/>
          <w:b/>
          <w:sz w:val="32"/>
          <w:szCs w:val="32"/>
          <w:lang w:val="fr-FR" w:eastAsia="vi-VN"/>
        </w:rPr>
      </w:pPr>
      <w:r w:rsidRPr="0094297C">
        <w:rPr>
          <w:rFonts w:ascii="Times New Roman" w:hAnsi="Times New Roman"/>
          <w:b/>
          <w:sz w:val="32"/>
          <w:szCs w:val="32"/>
          <w:lang w:val="fr-FR" w:eastAsia="vi-VN"/>
        </w:rPr>
        <w:lastRenderedPageBreak/>
        <w:t>MỤC LỤC</w:t>
      </w:r>
    </w:p>
    <w:tbl>
      <w:tblPr>
        <w:tblW w:w="9781" w:type="dxa"/>
        <w:tblInd w:w="108" w:type="dxa"/>
        <w:tblLayout w:type="fixed"/>
        <w:tblLook w:val="04A0" w:firstRow="1" w:lastRow="0" w:firstColumn="1" w:lastColumn="0" w:noHBand="0" w:noVBand="1"/>
      </w:tblPr>
      <w:tblGrid>
        <w:gridCol w:w="8647"/>
        <w:gridCol w:w="1134"/>
      </w:tblGrid>
      <w:tr w:rsidR="00A931D2" w:rsidRPr="0094297C" w:rsidTr="009E220D">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b/>
                <w:sz w:val="28"/>
                <w:szCs w:val="28"/>
              </w:rPr>
            </w:pP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Trang</w:t>
            </w:r>
          </w:p>
        </w:tc>
      </w:tr>
      <w:tr w:rsidR="00A931D2" w:rsidRPr="0094297C" w:rsidTr="00FC6690">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sz w:val="28"/>
                <w:szCs w:val="28"/>
              </w:rPr>
            </w:pPr>
            <w:r w:rsidRPr="0094297C">
              <w:rPr>
                <w:rFonts w:ascii="Times New Roman" w:hAnsi="Times New Roman"/>
                <w:sz w:val="28"/>
                <w:szCs w:val="28"/>
              </w:rPr>
              <w:t>Phần thuyết minh</w:t>
            </w:r>
          </w:p>
        </w:tc>
        <w:tc>
          <w:tcPr>
            <w:tcW w:w="1134" w:type="dxa"/>
          </w:tcPr>
          <w:p w:rsidR="00A931D2" w:rsidRPr="0094297C" w:rsidRDefault="00A931D2" w:rsidP="00FC6690">
            <w:pPr>
              <w:spacing w:before="120" w:after="120"/>
              <w:jc w:val="center"/>
              <w:rPr>
                <w:rFonts w:ascii="Times New Roman" w:hAnsi="Times New Roman"/>
                <w:sz w:val="28"/>
                <w:szCs w:val="28"/>
              </w:rPr>
            </w:pPr>
            <w:r w:rsidRPr="0094297C">
              <w:rPr>
                <w:rFonts w:ascii="Times New Roman" w:hAnsi="Times New Roman"/>
                <w:sz w:val="28"/>
                <w:szCs w:val="28"/>
              </w:rPr>
              <w:t>2</w:t>
            </w:r>
          </w:p>
        </w:tc>
      </w:tr>
      <w:tr w:rsidR="00A931D2" w:rsidRPr="0094297C" w:rsidTr="00FC6690">
        <w:trPr>
          <w:trHeight w:val="407"/>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 Định mức lao động </w:t>
            </w:r>
            <w:r w:rsidR="000255AC">
              <w:rPr>
                <w:rFonts w:ascii="Times New Roman" w:hAnsi="Times New Roman"/>
                <w:sz w:val="28"/>
                <w:szCs w:val="28"/>
              </w:rPr>
              <w:t>ngành, nghề</w:t>
            </w:r>
            <w:r w:rsidRPr="0094297C">
              <w:rPr>
                <w:rFonts w:ascii="Times New Roman" w:hAnsi="Times New Roman"/>
                <w:sz w:val="28"/>
                <w:szCs w:val="28"/>
              </w:rPr>
              <w:t xml:space="preserve"> </w:t>
            </w:r>
            <w:r w:rsidR="00A82CA3">
              <w:rPr>
                <w:rFonts w:ascii="Times New Roman" w:eastAsia="Calibri" w:hAnsi="Times New Roman"/>
                <w:bCs/>
                <w:sz w:val="28"/>
                <w:szCs w:val="28"/>
                <w:lang w:val="pt-BR"/>
              </w:rPr>
              <w:t>Chế biến cà phê, ca cao</w:t>
            </w:r>
            <w:r w:rsidR="00C83A31" w:rsidRPr="0094297C">
              <w:rPr>
                <w:rFonts w:ascii="Times New Roman" w:hAnsi="Times New Roman"/>
                <w:sz w:val="28"/>
                <w:szCs w:val="28"/>
              </w:rPr>
              <w:t xml:space="preserve"> </w:t>
            </w:r>
            <w:r w:rsidRPr="0094297C">
              <w:rPr>
                <w:rFonts w:ascii="Times New Roman" w:hAnsi="Times New Roman"/>
                <w:sz w:val="28"/>
                <w:szCs w:val="28"/>
              </w:rPr>
              <w:t>trình độ cao đẳng</w:t>
            </w:r>
          </w:p>
        </w:tc>
        <w:tc>
          <w:tcPr>
            <w:tcW w:w="1134" w:type="dxa"/>
          </w:tcPr>
          <w:p w:rsidR="00A931D2" w:rsidRPr="0094297C" w:rsidRDefault="00A931D2" w:rsidP="00FC6690">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FC6690">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pacing w:val="-16"/>
                <w:sz w:val="28"/>
                <w:szCs w:val="28"/>
              </w:rPr>
            </w:pPr>
            <w:r w:rsidRPr="0094297C">
              <w:rPr>
                <w:rFonts w:ascii="Times New Roman" w:hAnsi="Times New Roman"/>
                <w:sz w:val="28"/>
                <w:szCs w:val="28"/>
              </w:rPr>
              <w:t xml:space="preserve">II. </w:t>
            </w:r>
            <w:r w:rsidRPr="0094297C">
              <w:rPr>
                <w:rFonts w:ascii="Times New Roman" w:hAnsi="Times New Roman"/>
                <w:spacing w:val="4"/>
                <w:sz w:val="28"/>
                <w:szCs w:val="28"/>
                <w:lang w:eastAsia="vi-VN"/>
              </w:rPr>
              <w:t xml:space="preserve">Định mức thiết bị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A82CA3">
              <w:rPr>
                <w:rFonts w:ascii="Times New Roman" w:eastAsia="Calibri" w:hAnsi="Times New Roman"/>
                <w:bCs/>
                <w:sz w:val="28"/>
                <w:szCs w:val="28"/>
                <w:lang w:val="pt-BR"/>
              </w:rPr>
              <w:t>Chế biến cà phê, ca cao</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trình độ cao đẳng</w:t>
            </w:r>
            <w:r w:rsidRPr="0094297C">
              <w:rPr>
                <w:rFonts w:ascii="Times New Roman" w:hAnsi="Times New Roman"/>
                <w:spacing w:val="-16"/>
                <w:sz w:val="28"/>
                <w:szCs w:val="28"/>
              </w:rPr>
              <w:t xml:space="preserve"> </w:t>
            </w:r>
          </w:p>
        </w:tc>
        <w:tc>
          <w:tcPr>
            <w:tcW w:w="1134" w:type="dxa"/>
          </w:tcPr>
          <w:p w:rsidR="00A931D2" w:rsidRPr="0094297C" w:rsidRDefault="00A931D2" w:rsidP="00FC6690">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FC6690">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III. </w:t>
            </w:r>
            <w:r w:rsidRPr="0094297C">
              <w:rPr>
                <w:rFonts w:ascii="Times New Roman" w:hAnsi="Times New Roman"/>
                <w:sz w:val="28"/>
                <w:szCs w:val="28"/>
                <w:lang w:eastAsia="vi-VN"/>
              </w:rPr>
              <w:t>Định mức vật tư</w:t>
            </w:r>
            <w:r w:rsidRPr="0094297C">
              <w:rPr>
                <w:rFonts w:ascii="Times New Roman" w:hAnsi="Times New Roman"/>
                <w:spacing w:val="4"/>
                <w:sz w:val="28"/>
                <w:szCs w:val="28"/>
                <w:lang w:eastAsia="vi-VN"/>
              </w:rPr>
              <w:t xml:space="preserve">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A82CA3">
              <w:rPr>
                <w:rFonts w:ascii="Times New Roman" w:eastAsia="Calibri" w:hAnsi="Times New Roman"/>
                <w:bCs/>
                <w:sz w:val="28"/>
                <w:szCs w:val="28"/>
                <w:lang w:val="pt-BR"/>
              </w:rPr>
              <w:t>Chế biến cà phê, ca cao</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trình độ cao đẳng</w:t>
            </w:r>
          </w:p>
        </w:tc>
        <w:tc>
          <w:tcPr>
            <w:tcW w:w="1134" w:type="dxa"/>
          </w:tcPr>
          <w:p w:rsidR="00A931D2" w:rsidRPr="0094297C" w:rsidRDefault="003D312A" w:rsidP="00FC6690">
            <w:pPr>
              <w:spacing w:before="120" w:after="120"/>
              <w:jc w:val="center"/>
              <w:rPr>
                <w:rFonts w:ascii="Times New Roman" w:hAnsi="Times New Roman"/>
                <w:sz w:val="28"/>
                <w:szCs w:val="28"/>
              </w:rPr>
            </w:pPr>
            <w:r>
              <w:rPr>
                <w:rFonts w:ascii="Times New Roman" w:hAnsi="Times New Roman"/>
                <w:sz w:val="28"/>
                <w:szCs w:val="28"/>
              </w:rPr>
              <w:t>1</w:t>
            </w:r>
            <w:r w:rsidR="00FC6690">
              <w:rPr>
                <w:rFonts w:ascii="Times New Roman" w:hAnsi="Times New Roman"/>
                <w:sz w:val="28"/>
                <w:szCs w:val="28"/>
              </w:rPr>
              <w:t>9</w:t>
            </w:r>
          </w:p>
        </w:tc>
      </w:tr>
    </w:tbl>
    <w:p w:rsidR="00A931D2" w:rsidRPr="0094297C" w:rsidRDefault="00A931D2" w:rsidP="00A931D2">
      <w:pPr>
        <w:spacing w:before="120" w:after="120" w:line="360" w:lineRule="exact"/>
        <w:jc w:val="center"/>
        <w:rPr>
          <w:rFonts w:ascii="Times New Roman" w:hAnsi="Times New Roman"/>
          <w:b/>
          <w:bCs/>
          <w:sz w:val="32"/>
          <w:szCs w:val="32"/>
        </w:rPr>
      </w:pPr>
      <w:r w:rsidRPr="0094297C">
        <w:rPr>
          <w:rFonts w:ascii="Times New Roman" w:hAnsi="Times New Roman"/>
          <w:b/>
          <w:bCs/>
          <w:sz w:val="32"/>
          <w:szCs w:val="32"/>
        </w:rPr>
        <w:br w:type="page"/>
      </w:r>
      <w:r w:rsidRPr="0094297C">
        <w:rPr>
          <w:rFonts w:ascii="Times New Roman" w:hAnsi="Times New Roman"/>
          <w:b/>
          <w:bCs/>
          <w:sz w:val="32"/>
          <w:szCs w:val="32"/>
        </w:rPr>
        <w:lastRenderedPageBreak/>
        <w:t>PHẦN THUYẾT MINH</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rPr>
        <w:tab/>
        <w:t xml:space="preserve">Định mức kinh tế - kỹ thuật </w:t>
      </w:r>
      <w:r w:rsidR="000255AC">
        <w:rPr>
          <w:rFonts w:ascii="Times New Roman" w:hAnsi="Times New Roman"/>
          <w:sz w:val="28"/>
          <w:szCs w:val="28"/>
        </w:rPr>
        <w:t>ngành, nghề</w:t>
      </w:r>
      <w:r w:rsidRPr="0094297C">
        <w:rPr>
          <w:rFonts w:ascii="Times New Roman" w:hAnsi="Times New Roman"/>
          <w:sz w:val="28"/>
          <w:szCs w:val="28"/>
        </w:rPr>
        <w:t xml:space="preserve"> </w:t>
      </w:r>
      <w:r w:rsidR="00A82CA3">
        <w:rPr>
          <w:rFonts w:ascii="Times New Roman" w:hAnsi="Times New Roman"/>
          <w:sz w:val="28"/>
          <w:szCs w:val="28"/>
        </w:rPr>
        <w:t>Chế biến cà phê, ca cao</w:t>
      </w:r>
      <w:r w:rsidR="00C83A31">
        <w:rPr>
          <w:rFonts w:ascii="Times New Roman" w:hAnsi="Times New Roman"/>
          <w:sz w:val="28"/>
          <w:szCs w:val="28"/>
        </w:rPr>
        <w:t xml:space="preserve"> </w:t>
      </w:r>
      <w:r w:rsidRPr="0094297C">
        <w:rPr>
          <w:rFonts w:ascii="Times New Roman" w:hAnsi="Times New Roman"/>
          <w:sz w:val="28"/>
          <w:szCs w:val="28"/>
        </w:rPr>
        <w:t xml:space="preserve">trình độ cao đẳng là lượng tiêu hao các yếu tố về lao động, vật tư, thiết bị và cơ sở vật chất để hoàn thành việc đào tạo cho 01 người học đạt được các tiêu chí, tiêu chuẩn cho </w:t>
      </w:r>
      <w:r w:rsidR="000255AC">
        <w:rPr>
          <w:rFonts w:ascii="Times New Roman" w:hAnsi="Times New Roman"/>
          <w:sz w:val="28"/>
          <w:szCs w:val="28"/>
        </w:rPr>
        <w:t>ngành, nghề</w:t>
      </w:r>
      <w:r w:rsidRPr="0094297C">
        <w:rPr>
          <w:rFonts w:ascii="Times New Roman" w:hAnsi="Times New Roman"/>
          <w:sz w:val="28"/>
          <w:szCs w:val="28"/>
        </w:rPr>
        <w:t xml:space="preserve"> </w:t>
      </w:r>
      <w:r w:rsidR="00A82CA3">
        <w:rPr>
          <w:rFonts w:ascii="Times New Roman" w:hAnsi="Times New Roman"/>
          <w:sz w:val="28"/>
          <w:szCs w:val="28"/>
        </w:rPr>
        <w:t>Chế biến cà phê, ca cao</w:t>
      </w:r>
      <w:r w:rsidR="00C83A31">
        <w:rPr>
          <w:rFonts w:ascii="Times New Roman" w:hAnsi="Times New Roman"/>
          <w:sz w:val="28"/>
          <w:szCs w:val="28"/>
        </w:rPr>
        <w:t xml:space="preserve"> </w:t>
      </w:r>
      <w:r w:rsidRPr="0094297C">
        <w:rPr>
          <w:rFonts w:ascii="Times New Roman" w:hAnsi="Times New Roman"/>
          <w:sz w:val="28"/>
          <w:szCs w:val="28"/>
        </w:rPr>
        <w:t xml:space="preserve">do cơ quan có thẩm quyền ban hành. </w:t>
      </w:r>
      <w:r w:rsidRPr="0094297C">
        <w:rPr>
          <w:rFonts w:ascii="Times New Roman" w:hAnsi="Times New Roman"/>
          <w:b/>
          <w:sz w:val="28"/>
          <w:szCs w:val="28"/>
        </w:rPr>
        <w:tab/>
      </w:r>
    </w:p>
    <w:p w:rsidR="00A931D2" w:rsidRPr="0094297C" w:rsidRDefault="00A931D2" w:rsidP="00A931D2">
      <w:pPr>
        <w:spacing w:before="120" w:after="120" w:line="400" w:lineRule="exact"/>
        <w:ind w:firstLine="720"/>
        <w:jc w:val="both"/>
        <w:rPr>
          <w:rFonts w:ascii="Times New Roman" w:hAnsi="Times New Roman"/>
          <w:b/>
          <w:sz w:val="28"/>
          <w:szCs w:val="28"/>
          <w:lang w:val="nl-NL" w:eastAsia="vi-VN"/>
        </w:rPr>
      </w:pPr>
      <w:r w:rsidRPr="0094297C">
        <w:rPr>
          <w:rFonts w:ascii="Times New Roman" w:hAnsi="Times New Roman"/>
          <w:b/>
          <w:sz w:val="28"/>
          <w:szCs w:val="28"/>
          <w:lang w:val="nl-NL" w:eastAsia="vi-VN"/>
        </w:rPr>
        <w:t xml:space="preserve">I. Nội dung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A82CA3">
        <w:rPr>
          <w:rFonts w:ascii="Times New Roman" w:hAnsi="Times New Roman"/>
          <w:b/>
          <w:sz w:val="28"/>
          <w:szCs w:val="28"/>
          <w:lang w:val="nl-NL" w:eastAsia="vi-VN"/>
        </w:rPr>
        <w:t>Chế biến cà phê, ca cao</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trình độ cao đẳng</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lang w:val="nl-NL" w:eastAsia="vi-VN"/>
        </w:rPr>
        <w:tab/>
      </w:r>
      <w:r w:rsidRPr="0094297C">
        <w:rPr>
          <w:rFonts w:ascii="Times New Roman" w:hAnsi="Times New Roman"/>
          <w:sz w:val="28"/>
          <w:szCs w:val="28"/>
          <w:lang w:val="nl-NL"/>
        </w:rPr>
        <w:t>1. Định mức lao động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2. Định mức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 Định mức thiết bị là căn cứ để tính nhiên liệu động lực và tính khấu hao thiết bị.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thiết bị chưa bao gồm thời gian sử dụng các thiết bị cho công tác quản lý, phục vụ của lao động gián tiếp.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3. Định mức vật tư</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này chưa bao gồm:</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về điện chiếu sáng, nước sinh hoạt phục vụ cho quá trình đào tạo;</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nguyên, nhiên vật liệu cho bảo trì, bảo dưỡng định kỳ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lastRenderedPageBreak/>
        <w:t>+ 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rsidR="00A931D2" w:rsidRPr="0094297C" w:rsidRDefault="00A931D2" w:rsidP="00A931D2">
      <w:pPr>
        <w:spacing w:before="120" w:after="120" w:line="400" w:lineRule="exact"/>
        <w:ind w:firstLine="709"/>
        <w:jc w:val="both"/>
        <w:rPr>
          <w:rFonts w:ascii="Times New Roman" w:hAnsi="Times New Roman"/>
          <w:b/>
          <w:bCs/>
          <w:sz w:val="28"/>
          <w:szCs w:val="28"/>
          <w:lang w:val="nl-NL" w:eastAsia="vi-VN"/>
        </w:rPr>
      </w:pPr>
      <w:r w:rsidRPr="0094297C">
        <w:rPr>
          <w:rFonts w:ascii="Times New Roman" w:hAnsi="Times New Roman"/>
          <w:b/>
          <w:sz w:val="28"/>
          <w:szCs w:val="28"/>
          <w:lang w:val="nl-NL" w:eastAsia="vi-VN"/>
        </w:rPr>
        <w:t>I</w:t>
      </w:r>
      <w:r w:rsidRPr="0094297C">
        <w:rPr>
          <w:rFonts w:ascii="Times New Roman" w:hAnsi="Times New Roman"/>
          <w:b/>
          <w:sz w:val="28"/>
          <w:szCs w:val="28"/>
          <w:lang w:val="vi-VN" w:eastAsia="vi-VN"/>
        </w:rPr>
        <w:t>I.</w:t>
      </w:r>
      <w:r w:rsidRPr="0094297C">
        <w:rPr>
          <w:rFonts w:ascii="Times New Roman" w:hAnsi="Times New Roman"/>
          <w:b/>
          <w:sz w:val="28"/>
          <w:szCs w:val="28"/>
          <w:lang w:val="nl-NL" w:eastAsia="vi-VN"/>
        </w:rPr>
        <w:t xml:space="preserve"> Hướng dẫn sử dụng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A82CA3">
        <w:rPr>
          <w:rFonts w:ascii="Times New Roman" w:hAnsi="Times New Roman"/>
          <w:b/>
          <w:sz w:val="28"/>
          <w:szCs w:val="28"/>
          <w:lang w:val="nl-NL" w:eastAsia="vi-VN"/>
        </w:rPr>
        <w:t>Chế biến cà phê, ca cao</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trình độ cao đẳng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ab/>
        <w:t xml:space="preserve">1. Định mức kinh tế - kỹ thuật này được sử dụng để: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Xác định chi phí trong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A82CA3">
        <w:rPr>
          <w:rFonts w:ascii="Times New Roman" w:hAnsi="Times New Roman"/>
          <w:sz w:val="28"/>
          <w:szCs w:val="28"/>
          <w:lang w:val="nl-NL"/>
        </w:rPr>
        <w:t>Chế biến cà phê, ca cao</w:t>
      </w:r>
      <w:r w:rsidR="00C83A31">
        <w:rPr>
          <w:rFonts w:ascii="Times New Roman" w:hAnsi="Times New Roman"/>
          <w:sz w:val="28"/>
          <w:szCs w:val="28"/>
          <w:lang w:val="nl-NL"/>
        </w:rPr>
        <w:t xml:space="preserve"> </w:t>
      </w:r>
      <w:r w:rsidRPr="0094297C">
        <w:rPr>
          <w:rFonts w:ascii="Times New Roman" w:hAnsi="Times New Roman"/>
          <w:sz w:val="28"/>
          <w:szCs w:val="28"/>
          <w:lang w:val="nl-NL"/>
        </w:rPr>
        <w:t>trình độ cao đẳng;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Xây dựng và thực hiện kế hoạch, quản lý kinh tế, tài chính và quản lý chất lượng trong hoạt động giáo dục </w:t>
      </w:r>
      <w:r w:rsidR="000255AC">
        <w:rPr>
          <w:rFonts w:ascii="Times New Roman" w:hAnsi="Times New Roman"/>
          <w:sz w:val="28"/>
          <w:szCs w:val="28"/>
          <w:lang w:val="nl-NL"/>
        </w:rPr>
        <w:t>nghề</w:t>
      </w:r>
      <w:r w:rsidRPr="0094297C">
        <w:rPr>
          <w:rFonts w:ascii="Times New Roman" w:hAnsi="Times New Roman"/>
          <w:sz w:val="28"/>
          <w:szCs w:val="28"/>
          <w:lang w:val="nl-NL"/>
        </w:rPr>
        <w:t xml:space="preserve"> nghiệp.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2. </w:t>
      </w:r>
      <w:r w:rsidR="00FB1E07" w:rsidRPr="00FB1E07">
        <w:rPr>
          <w:rFonts w:ascii="Times New Roman" w:hAnsi="Times New Roman"/>
          <w:sz w:val="28"/>
          <w:szCs w:val="28"/>
          <w:lang w:val="nl-NL"/>
        </w:rPr>
        <w:t xml:space="preserve">Định mức kinh tế - kỹ thuật nghề </w:t>
      </w:r>
      <w:r w:rsidR="00A82CA3">
        <w:rPr>
          <w:rFonts w:ascii="Times New Roman" w:hAnsi="Times New Roman"/>
          <w:sz w:val="28"/>
          <w:szCs w:val="28"/>
          <w:lang w:val="nl-NL"/>
        </w:rPr>
        <w:t>Chế biến cà phê, ca cao</w:t>
      </w:r>
      <w:r w:rsidR="00FB1E07" w:rsidRPr="00FB1E07">
        <w:rPr>
          <w:rFonts w:ascii="Times New Roman" w:hAnsi="Times New Roman"/>
          <w:sz w:val="28"/>
          <w:szCs w:val="28"/>
          <w:lang w:val="nl-NL"/>
        </w:rPr>
        <w:t xml:space="preserve"> trình độ cao đẳng được tính toán trong điều kiện lớp học lý thuyết 35 sinh viên, lớp học thực hành 18 sinh viên, thời gian đào tạo là 2.</w:t>
      </w:r>
      <w:r w:rsidR="00DB0451">
        <w:rPr>
          <w:rFonts w:ascii="Times New Roman" w:hAnsi="Times New Roman"/>
          <w:sz w:val="28"/>
          <w:szCs w:val="28"/>
          <w:lang w:val="nl-NL"/>
        </w:rPr>
        <w:t>100</w:t>
      </w:r>
      <w:r w:rsidR="00FB1E07" w:rsidRPr="00FB1E07">
        <w:rPr>
          <w:rFonts w:ascii="Times New Roman" w:hAnsi="Times New Roman"/>
          <w:sz w:val="28"/>
          <w:szCs w:val="28"/>
          <w:lang w:val="nl-NL"/>
        </w:rPr>
        <w:t xml:space="preserve"> giờ chưa bao gồm 6 môn học chung.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3. Trường hợp tổ chức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A82CA3">
        <w:rPr>
          <w:rFonts w:ascii="Times New Roman" w:hAnsi="Times New Roman"/>
          <w:sz w:val="28"/>
          <w:szCs w:val="28"/>
          <w:lang w:val="nl-NL"/>
        </w:rPr>
        <w:t>Chế biến cà phê, ca cao</w:t>
      </w:r>
      <w:r w:rsidRPr="0094297C">
        <w:rPr>
          <w:rFonts w:ascii="Times New Roman" w:hAnsi="Times New Roman"/>
          <w:sz w:val="28"/>
          <w:szCs w:val="28"/>
          <w:lang w:val="nl-NL"/>
        </w:rPr>
        <w:t>, trình độ cao đẳng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112001" w:rsidRPr="0094297C" w:rsidRDefault="00A931D2" w:rsidP="00112001">
      <w:pPr>
        <w:spacing w:before="120" w:after="0" w:line="320" w:lineRule="atLeast"/>
        <w:jc w:val="center"/>
        <w:rPr>
          <w:rFonts w:ascii="Times New Roman" w:hAnsi="Times New Roman"/>
          <w:b/>
          <w:bCs/>
          <w:sz w:val="28"/>
          <w:szCs w:val="28"/>
          <w:lang w:val="sv-SE"/>
        </w:rPr>
      </w:pPr>
      <w:r w:rsidRPr="0094297C">
        <w:rPr>
          <w:rFonts w:ascii="Times New Roman" w:hAnsi="Times New Roman"/>
          <w:b/>
          <w:bCs/>
          <w:sz w:val="28"/>
          <w:szCs w:val="28"/>
          <w:lang w:val="sv-SE"/>
        </w:rPr>
        <w:br w:type="page"/>
      </w:r>
      <w:r w:rsidR="00112001" w:rsidRPr="0094297C">
        <w:rPr>
          <w:rFonts w:ascii="Times New Roman" w:hAnsi="Times New Roman"/>
          <w:b/>
          <w:bCs/>
          <w:sz w:val="28"/>
          <w:szCs w:val="28"/>
          <w:lang w:val="sv-SE"/>
        </w:rPr>
        <w:lastRenderedPageBreak/>
        <w:t xml:space="preserve">BẢNG TỔNG HỢP ĐỊNH MỨC KINH TẾ - KỸ THUẬT </w:t>
      </w:r>
    </w:p>
    <w:p w:rsidR="00112001" w:rsidRPr="0094297C" w:rsidRDefault="000255AC" w:rsidP="00112001">
      <w:pPr>
        <w:spacing w:after="0" w:line="240" w:lineRule="auto"/>
        <w:ind w:left="459" w:hanging="459"/>
        <w:jc w:val="center"/>
        <w:rPr>
          <w:rFonts w:ascii="Times New Roman" w:hAnsi="Times New Roman"/>
          <w:b/>
          <w:bCs/>
          <w:sz w:val="28"/>
          <w:szCs w:val="28"/>
          <w:lang w:val="sv-SE"/>
        </w:rPr>
      </w:pPr>
      <w:r>
        <w:rPr>
          <w:rFonts w:ascii="Times New Roman" w:hAnsi="Times New Roman"/>
          <w:b/>
          <w:bCs/>
          <w:sz w:val="28"/>
          <w:szCs w:val="28"/>
          <w:lang w:val="sv-SE"/>
        </w:rPr>
        <w:t>NGÀNH, NGHỀ</w:t>
      </w:r>
      <w:r w:rsidR="00112001" w:rsidRPr="0094297C">
        <w:rPr>
          <w:rFonts w:ascii="Times New Roman" w:hAnsi="Times New Roman"/>
          <w:b/>
          <w:bCs/>
          <w:sz w:val="28"/>
          <w:szCs w:val="28"/>
          <w:lang w:val="sv-SE"/>
        </w:rPr>
        <w:t xml:space="preserve"> </w:t>
      </w:r>
      <w:r w:rsidR="00A82CA3">
        <w:rPr>
          <w:rFonts w:ascii="Times New Roman" w:hAnsi="Times New Roman"/>
          <w:b/>
          <w:bCs/>
          <w:sz w:val="28"/>
          <w:szCs w:val="28"/>
          <w:lang w:val="sv-SE"/>
        </w:rPr>
        <w:t>CHẾ BIẾN CÀ PHÊ, CA CAO</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Mã  </w:t>
      </w:r>
      <w:r w:rsidR="000255AC">
        <w:rPr>
          <w:rFonts w:ascii="Times New Roman" w:hAnsi="Times New Roman"/>
          <w:sz w:val="28"/>
          <w:szCs w:val="28"/>
          <w:lang w:val="sv-SE"/>
        </w:rPr>
        <w:t>ngành, nghề</w:t>
      </w:r>
      <w:r w:rsidRPr="0094297C">
        <w:rPr>
          <w:rFonts w:ascii="Times New Roman" w:hAnsi="Times New Roman"/>
          <w:sz w:val="28"/>
          <w:szCs w:val="28"/>
          <w:lang w:val="sv-SE"/>
        </w:rPr>
        <w:t xml:space="preserve">: </w:t>
      </w:r>
      <w:r w:rsidR="0011125A" w:rsidRPr="0011125A">
        <w:rPr>
          <w:rFonts w:ascii="Times New Roman" w:eastAsia="Calibri" w:hAnsi="Times New Roman"/>
          <w:bCs/>
          <w:sz w:val="28"/>
          <w:szCs w:val="28"/>
          <w:lang w:val="pt-BR"/>
        </w:rPr>
        <w:t>6540125</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Trình độ đào tạo: Cao đẳng</w:t>
      </w:r>
    </w:p>
    <w:p w:rsidR="00112001" w:rsidRPr="0094297C" w:rsidRDefault="00112001" w:rsidP="00112001">
      <w:pPr>
        <w:spacing w:before="120" w:after="120" w:line="360" w:lineRule="exact"/>
        <w:ind w:firstLine="459"/>
        <w:jc w:val="both"/>
        <w:rPr>
          <w:rFonts w:ascii="Times New Roman" w:hAnsi="Times New Roman"/>
          <w:sz w:val="28"/>
          <w:szCs w:val="28"/>
          <w:lang w:val="sv-SE"/>
        </w:rPr>
      </w:pPr>
      <w:r w:rsidRPr="0094297C">
        <w:rPr>
          <w:rFonts w:ascii="Times New Roman" w:hAnsi="Times New Roman"/>
          <w:sz w:val="28"/>
          <w:szCs w:val="28"/>
          <w:lang w:val="vi-VN"/>
        </w:rPr>
        <w:t>Định mức kinh tế - kỹ thuật</w:t>
      </w:r>
      <w:r w:rsidRPr="0094297C">
        <w:rPr>
          <w:rFonts w:ascii="Times New Roman" w:hAnsi="Times New Roman"/>
          <w:sz w:val="28"/>
          <w:szCs w:val="28"/>
          <w:lang w:val="sv-SE"/>
        </w:rPr>
        <w:t xml:space="preserve"> </w:t>
      </w:r>
      <w:r w:rsidRPr="0094297C">
        <w:rPr>
          <w:rFonts w:ascii="Times New Roman" w:hAnsi="Times New Roman"/>
          <w:sz w:val="28"/>
          <w:szCs w:val="28"/>
          <w:lang w:val="vi-VN"/>
        </w:rPr>
        <w:t xml:space="preserve">về đào tạo </w:t>
      </w:r>
      <w:r w:rsidRPr="0094297C">
        <w:rPr>
          <w:rFonts w:ascii="Times New Roman" w:hAnsi="Times New Roman"/>
          <w:sz w:val="28"/>
          <w:szCs w:val="28"/>
          <w:lang w:val="sv-SE"/>
        </w:rPr>
        <w:t>cho 01 người học, trong điều kiện lớp học lý thuyết 35 sinh viên và lớp học thực hành 1</w:t>
      </w:r>
      <w:r w:rsidR="00C83A31">
        <w:rPr>
          <w:rFonts w:ascii="Times New Roman" w:hAnsi="Times New Roman"/>
          <w:sz w:val="28"/>
          <w:szCs w:val="28"/>
          <w:lang w:val="sv-SE"/>
        </w:rPr>
        <w:t>8</w:t>
      </w:r>
      <w:r w:rsidRPr="0094297C">
        <w:rPr>
          <w:rFonts w:ascii="Times New Roman" w:hAnsi="Times New Roman"/>
          <w:sz w:val="28"/>
          <w:szCs w:val="28"/>
          <w:lang w:val="sv-SE"/>
        </w:rPr>
        <w:t xml:space="preserve"> sinh viên.</w:t>
      </w:r>
    </w:p>
    <w:p w:rsidR="00480920" w:rsidRPr="0094297C" w:rsidRDefault="00480920" w:rsidP="00480920">
      <w:pPr>
        <w:spacing w:before="240" w:after="240" w:line="240" w:lineRule="auto"/>
        <w:ind w:firstLine="459"/>
        <w:rPr>
          <w:rFonts w:ascii="Times New Roman" w:hAnsi="Times New Roman"/>
          <w:b/>
          <w:bCs/>
          <w:sz w:val="28"/>
          <w:szCs w:val="28"/>
          <w:lang w:val="sv-SE"/>
        </w:rPr>
      </w:pPr>
      <w:r w:rsidRPr="0094297C">
        <w:rPr>
          <w:rFonts w:ascii="Times New Roman" w:hAnsi="Times New Roman"/>
          <w:b/>
          <w:bCs/>
          <w:sz w:val="28"/>
          <w:szCs w:val="28"/>
          <w:lang w:val="sv-SE"/>
        </w:rPr>
        <w:t>I. ĐỊNH MỨC LAO ĐỘNG</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1"/>
        <w:gridCol w:w="6077"/>
        <w:gridCol w:w="2276"/>
      </w:tblGrid>
      <w:tr w:rsidR="00480920" w:rsidRPr="00501150" w:rsidTr="00FB1E07">
        <w:trPr>
          <w:trHeight w:val="343"/>
          <w:jc w:val="center"/>
        </w:trPr>
        <w:tc>
          <w:tcPr>
            <w:tcW w:w="1111"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STT</w:t>
            </w:r>
          </w:p>
        </w:tc>
        <w:tc>
          <w:tcPr>
            <w:tcW w:w="6077"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lao động</w:t>
            </w:r>
          </w:p>
        </w:tc>
        <w:tc>
          <w:tcPr>
            <w:tcW w:w="2276"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(giờ)</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w:t>
            </w:r>
          </w:p>
        </w:tc>
        <w:tc>
          <w:tcPr>
            <w:tcW w:w="6077"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trực tiếp</w:t>
            </w:r>
          </w:p>
        </w:tc>
        <w:tc>
          <w:tcPr>
            <w:tcW w:w="2276" w:type="dxa"/>
            <w:shd w:val="clear" w:color="auto" w:fill="auto"/>
            <w:vAlign w:val="center"/>
          </w:tcPr>
          <w:p w:rsidR="00FB1E07" w:rsidRPr="00FC6690" w:rsidRDefault="00DB0451" w:rsidP="00DB0451">
            <w:pPr>
              <w:spacing w:before="60" w:after="60"/>
              <w:jc w:val="center"/>
              <w:rPr>
                <w:rFonts w:ascii="Times New Roman" w:hAnsi="Times New Roman" w:cs="Times New Roman"/>
                <w:b/>
                <w:bCs/>
                <w:color w:val="000000"/>
                <w:sz w:val="28"/>
                <w:szCs w:val="28"/>
              </w:rPr>
            </w:pPr>
            <w:r w:rsidRPr="00FC6690">
              <w:rPr>
                <w:rFonts w:ascii="Times New Roman" w:hAnsi="Times New Roman" w:cs="Times New Roman"/>
                <w:b/>
                <w:bCs/>
                <w:color w:val="000000"/>
                <w:sz w:val="28"/>
                <w:szCs w:val="28"/>
              </w:rPr>
              <w:t>98</w:t>
            </w:r>
            <w:r w:rsidR="00FB1E07" w:rsidRPr="00FC6690">
              <w:rPr>
                <w:rFonts w:ascii="Times New Roman" w:hAnsi="Times New Roman" w:cs="Times New Roman"/>
                <w:b/>
                <w:bCs/>
                <w:color w:val="000000"/>
                <w:sz w:val="28"/>
                <w:szCs w:val="28"/>
              </w:rPr>
              <w:t>,</w:t>
            </w:r>
            <w:r w:rsidRPr="00FC6690">
              <w:rPr>
                <w:rFonts w:ascii="Times New Roman" w:hAnsi="Times New Roman" w:cs="Times New Roman"/>
                <w:b/>
                <w:bCs/>
                <w:color w:val="000000"/>
                <w:sz w:val="28"/>
                <w:szCs w:val="28"/>
              </w:rPr>
              <w:t>27</w:t>
            </w:r>
          </w:p>
        </w:tc>
      </w:tr>
      <w:tr w:rsidR="00DB0451" w:rsidRPr="00501150" w:rsidTr="00FC6690">
        <w:trPr>
          <w:jc w:val="center"/>
        </w:trPr>
        <w:tc>
          <w:tcPr>
            <w:tcW w:w="1111" w:type="dxa"/>
            <w:shd w:val="clear" w:color="auto" w:fill="auto"/>
            <w:vAlign w:val="center"/>
          </w:tcPr>
          <w:p w:rsidR="00DB0451" w:rsidRPr="00501150" w:rsidRDefault="00DB0451" w:rsidP="00DB0451">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1</w:t>
            </w:r>
          </w:p>
        </w:tc>
        <w:tc>
          <w:tcPr>
            <w:tcW w:w="6077" w:type="dxa"/>
            <w:shd w:val="clear" w:color="auto" w:fill="auto"/>
          </w:tcPr>
          <w:p w:rsidR="00DB0451" w:rsidRPr="00501150" w:rsidRDefault="00DB0451" w:rsidP="00DB0451">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lý thuyết</w:t>
            </w:r>
          </w:p>
        </w:tc>
        <w:tc>
          <w:tcPr>
            <w:tcW w:w="2276" w:type="dxa"/>
            <w:shd w:val="clear" w:color="auto" w:fill="auto"/>
            <w:vAlign w:val="bottom"/>
          </w:tcPr>
          <w:p w:rsidR="00DB0451" w:rsidRPr="00FC6690" w:rsidRDefault="00DB0451" w:rsidP="00DB0451">
            <w:pPr>
              <w:spacing w:before="60" w:after="60" w:line="320" w:lineRule="exact"/>
              <w:jc w:val="center"/>
              <w:rPr>
                <w:rFonts w:ascii="Times New Roman" w:hAnsi="Times New Roman" w:cs="Times New Roman"/>
                <w:color w:val="000000"/>
                <w:sz w:val="28"/>
                <w:szCs w:val="28"/>
              </w:rPr>
            </w:pPr>
            <w:r w:rsidRPr="00FC6690">
              <w:rPr>
                <w:rFonts w:ascii="Times New Roman" w:hAnsi="Times New Roman" w:cs="Times New Roman"/>
                <w:color w:val="000000"/>
                <w:sz w:val="28"/>
                <w:szCs w:val="28"/>
              </w:rPr>
              <w:t>19,49</w:t>
            </w:r>
          </w:p>
        </w:tc>
      </w:tr>
      <w:tr w:rsidR="00DB0451" w:rsidRPr="00501150" w:rsidTr="00FC6690">
        <w:trPr>
          <w:jc w:val="center"/>
        </w:trPr>
        <w:tc>
          <w:tcPr>
            <w:tcW w:w="1111" w:type="dxa"/>
            <w:shd w:val="clear" w:color="auto" w:fill="auto"/>
            <w:vAlign w:val="center"/>
          </w:tcPr>
          <w:p w:rsidR="00DB0451" w:rsidRPr="00501150" w:rsidRDefault="00DB0451" w:rsidP="00DB0451">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2</w:t>
            </w:r>
          </w:p>
        </w:tc>
        <w:tc>
          <w:tcPr>
            <w:tcW w:w="6077" w:type="dxa"/>
            <w:shd w:val="clear" w:color="auto" w:fill="auto"/>
          </w:tcPr>
          <w:p w:rsidR="00DB0451" w:rsidRPr="00501150" w:rsidRDefault="00DB0451" w:rsidP="00DB0451">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thực hành</w:t>
            </w:r>
          </w:p>
        </w:tc>
        <w:tc>
          <w:tcPr>
            <w:tcW w:w="2276" w:type="dxa"/>
            <w:shd w:val="clear" w:color="auto" w:fill="auto"/>
            <w:vAlign w:val="bottom"/>
          </w:tcPr>
          <w:p w:rsidR="00DB0451" w:rsidRPr="00FC6690" w:rsidRDefault="00DB0451" w:rsidP="00DB0451">
            <w:pPr>
              <w:spacing w:before="60" w:after="60" w:line="320" w:lineRule="exact"/>
              <w:jc w:val="center"/>
              <w:rPr>
                <w:rFonts w:ascii="Times New Roman" w:hAnsi="Times New Roman" w:cs="Times New Roman"/>
                <w:color w:val="000000"/>
                <w:sz w:val="28"/>
                <w:szCs w:val="28"/>
              </w:rPr>
            </w:pPr>
            <w:r w:rsidRPr="00FC6690">
              <w:rPr>
                <w:rFonts w:ascii="Times New Roman" w:hAnsi="Times New Roman" w:cs="Times New Roman"/>
                <w:color w:val="000000"/>
                <w:sz w:val="28"/>
                <w:szCs w:val="28"/>
              </w:rPr>
              <w:t>78,78</w:t>
            </w:r>
          </w:p>
        </w:tc>
      </w:tr>
      <w:tr w:rsidR="00DB0451" w:rsidRPr="00501150" w:rsidTr="00FB1E07">
        <w:trPr>
          <w:jc w:val="center"/>
        </w:trPr>
        <w:tc>
          <w:tcPr>
            <w:tcW w:w="1111" w:type="dxa"/>
            <w:shd w:val="clear" w:color="auto" w:fill="auto"/>
            <w:vAlign w:val="center"/>
          </w:tcPr>
          <w:p w:rsidR="00DB0451" w:rsidRPr="00501150" w:rsidRDefault="00DB0451" w:rsidP="00DB0451">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II</w:t>
            </w:r>
          </w:p>
        </w:tc>
        <w:tc>
          <w:tcPr>
            <w:tcW w:w="6077" w:type="dxa"/>
            <w:shd w:val="clear" w:color="auto" w:fill="auto"/>
            <w:vAlign w:val="center"/>
          </w:tcPr>
          <w:p w:rsidR="00DB0451" w:rsidRPr="00501150" w:rsidRDefault="00DB0451" w:rsidP="00DB0451">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gián tiếp</w:t>
            </w:r>
          </w:p>
        </w:tc>
        <w:tc>
          <w:tcPr>
            <w:tcW w:w="2276" w:type="dxa"/>
            <w:shd w:val="clear" w:color="auto" w:fill="auto"/>
            <w:vAlign w:val="center"/>
          </w:tcPr>
          <w:p w:rsidR="00DB0451" w:rsidRPr="00FC6690" w:rsidRDefault="00DB0451" w:rsidP="00DB0451">
            <w:pPr>
              <w:spacing w:before="60" w:after="60" w:line="320" w:lineRule="exact"/>
              <w:jc w:val="center"/>
              <w:rPr>
                <w:rFonts w:ascii="Times New Roman" w:hAnsi="Times New Roman" w:cs="Times New Roman"/>
                <w:b/>
                <w:color w:val="000000"/>
                <w:sz w:val="28"/>
                <w:szCs w:val="28"/>
              </w:rPr>
            </w:pPr>
            <w:r w:rsidRPr="00FC6690">
              <w:rPr>
                <w:rFonts w:ascii="Times New Roman" w:hAnsi="Times New Roman" w:cs="Times New Roman"/>
                <w:b/>
                <w:color w:val="000000"/>
                <w:sz w:val="28"/>
                <w:szCs w:val="28"/>
              </w:rPr>
              <w:t>19,65</w:t>
            </w:r>
          </w:p>
        </w:tc>
      </w:tr>
    </w:tbl>
    <w:p w:rsidR="00FB1E07" w:rsidRPr="00FB1E07" w:rsidRDefault="00FB1E07" w:rsidP="00FB1E07">
      <w:pPr>
        <w:spacing w:before="240" w:after="240" w:line="240" w:lineRule="auto"/>
        <w:ind w:firstLine="459"/>
        <w:rPr>
          <w:rFonts w:ascii="Times New Roman" w:hAnsi="Times New Roman"/>
          <w:b/>
          <w:bCs/>
          <w:sz w:val="28"/>
          <w:szCs w:val="28"/>
          <w:lang w:val="sv-SE"/>
        </w:rPr>
      </w:pPr>
      <w:r w:rsidRPr="00FB1E07">
        <w:rPr>
          <w:rFonts w:ascii="Times New Roman" w:hAnsi="Times New Roman"/>
          <w:b/>
          <w:bCs/>
          <w:sz w:val="28"/>
          <w:szCs w:val="28"/>
          <w:lang w:val="sv-SE"/>
        </w:rPr>
        <w:t>II. ĐỊNH MỨC THIẾT BỊ</w:t>
      </w:r>
    </w:p>
    <w:tbl>
      <w:tblPr>
        <w:tblW w:w="9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231"/>
        <w:gridCol w:w="4858"/>
        <w:gridCol w:w="1559"/>
      </w:tblGrid>
      <w:tr w:rsidR="00FB1E07" w:rsidRPr="00FC6690" w:rsidTr="00FC6690">
        <w:trPr>
          <w:trHeight w:val="570"/>
          <w:tblHeader/>
        </w:trPr>
        <w:tc>
          <w:tcPr>
            <w:tcW w:w="746" w:type="dxa"/>
            <w:vMerge w:val="restart"/>
            <w:shd w:val="clear" w:color="auto" w:fill="auto"/>
            <w:vAlign w:val="center"/>
            <w:hideMark/>
          </w:tcPr>
          <w:p w:rsidR="00FB1E07" w:rsidRPr="00FC6690" w:rsidRDefault="00FB1E07" w:rsidP="00FC6690">
            <w:pPr>
              <w:spacing w:before="120" w:after="120" w:line="240" w:lineRule="auto"/>
              <w:jc w:val="center"/>
              <w:rPr>
                <w:rFonts w:ascii="Times New Roman" w:hAnsi="Times New Roman" w:cs="Times New Roman"/>
                <w:b/>
                <w:bCs/>
                <w:color w:val="000000"/>
                <w:sz w:val="28"/>
                <w:szCs w:val="28"/>
                <w:highlight w:val="white"/>
              </w:rPr>
            </w:pPr>
            <w:r w:rsidRPr="00FC6690">
              <w:rPr>
                <w:rFonts w:ascii="Times New Roman" w:hAnsi="Times New Roman" w:cs="Times New Roman"/>
                <w:b/>
                <w:bCs/>
                <w:color w:val="000000"/>
                <w:sz w:val="28"/>
                <w:szCs w:val="28"/>
                <w:highlight w:val="white"/>
              </w:rPr>
              <w:t>STT</w:t>
            </w:r>
          </w:p>
        </w:tc>
        <w:tc>
          <w:tcPr>
            <w:tcW w:w="2231" w:type="dxa"/>
            <w:vMerge w:val="restart"/>
            <w:shd w:val="clear" w:color="auto" w:fill="auto"/>
            <w:vAlign w:val="center"/>
            <w:hideMark/>
          </w:tcPr>
          <w:p w:rsidR="00FB1E07" w:rsidRPr="00FC6690" w:rsidRDefault="00FB1E07" w:rsidP="00FC6690">
            <w:pPr>
              <w:spacing w:before="120" w:after="120" w:line="240" w:lineRule="auto"/>
              <w:jc w:val="center"/>
              <w:rPr>
                <w:rFonts w:ascii="Times New Roman" w:hAnsi="Times New Roman" w:cs="Times New Roman"/>
                <w:b/>
                <w:bCs/>
                <w:color w:val="000000"/>
                <w:sz w:val="28"/>
                <w:szCs w:val="28"/>
                <w:highlight w:val="white"/>
              </w:rPr>
            </w:pPr>
            <w:r w:rsidRPr="00FC6690">
              <w:rPr>
                <w:rFonts w:ascii="Times New Roman" w:hAnsi="Times New Roman" w:cs="Times New Roman"/>
                <w:b/>
                <w:bCs/>
                <w:color w:val="000000"/>
                <w:sz w:val="28"/>
                <w:szCs w:val="28"/>
                <w:highlight w:val="white"/>
              </w:rPr>
              <w:t>Tên thiết bị</w:t>
            </w:r>
          </w:p>
        </w:tc>
        <w:tc>
          <w:tcPr>
            <w:tcW w:w="4858" w:type="dxa"/>
            <w:vMerge w:val="restart"/>
            <w:shd w:val="clear" w:color="auto" w:fill="auto"/>
            <w:vAlign w:val="center"/>
            <w:hideMark/>
          </w:tcPr>
          <w:p w:rsidR="00FB1E07" w:rsidRPr="00FC6690" w:rsidRDefault="00FB1E07" w:rsidP="00FC6690">
            <w:pPr>
              <w:spacing w:before="120" w:after="120" w:line="240" w:lineRule="auto"/>
              <w:jc w:val="center"/>
              <w:rPr>
                <w:rFonts w:ascii="Times New Roman" w:hAnsi="Times New Roman" w:cs="Times New Roman"/>
                <w:b/>
                <w:bCs/>
                <w:color w:val="000000"/>
                <w:sz w:val="28"/>
                <w:szCs w:val="28"/>
                <w:highlight w:val="white"/>
              </w:rPr>
            </w:pPr>
            <w:r w:rsidRPr="00FC6690">
              <w:rPr>
                <w:rFonts w:ascii="Times New Roman" w:hAnsi="Times New Roman" w:cs="Times New Roman"/>
                <w:b/>
                <w:bCs/>
                <w:color w:val="000000"/>
                <w:sz w:val="28"/>
                <w:szCs w:val="28"/>
                <w:highlight w:val="white"/>
              </w:rPr>
              <w:t>Thông số kỹ thuật cơ bản</w:t>
            </w:r>
          </w:p>
        </w:tc>
        <w:tc>
          <w:tcPr>
            <w:tcW w:w="1559" w:type="dxa"/>
            <w:vMerge w:val="restart"/>
            <w:shd w:val="clear" w:color="auto" w:fill="auto"/>
            <w:vAlign w:val="center"/>
            <w:hideMark/>
          </w:tcPr>
          <w:p w:rsidR="00FB1E07" w:rsidRPr="00FC6690" w:rsidRDefault="00FB1E07" w:rsidP="00FC6690">
            <w:pPr>
              <w:spacing w:before="120" w:after="120" w:line="240" w:lineRule="auto"/>
              <w:jc w:val="center"/>
              <w:rPr>
                <w:rFonts w:ascii="Times New Roman" w:hAnsi="Times New Roman" w:cs="Times New Roman"/>
                <w:b/>
                <w:bCs/>
                <w:color w:val="000000"/>
                <w:sz w:val="28"/>
                <w:szCs w:val="28"/>
                <w:highlight w:val="white"/>
              </w:rPr>
            </w:pPr>
            <w:r w:rsidRPr="00FC6690">
              <w:rPr>
                <w:rFonts w:ascii="Times New Roman" w:hAnsi="Times New Roman" w:cs="Times New Roman"/>
                <w:b/>
                <w:bCs/>
                <w:color w:val="000000"/>
                <w:sz w:val="28"/>
                <w:szCs w:val="28"/>
                <w:highlight w:val="white"/>
              </w:rPr>
              <w:t>Định mức thiết bị</w:t>
            </w:r>
          </w:p>
          <w:p w:rsidR="00FB1E07" w:rsidRPr="00FC6690" w:rsidRDefault="00FB1E07" w:rsidP="00FC6690">
            <w:pPr>
              <w:spacing w:before="120" w:after="120" w:line="240" w:lineRule="auto"/>
              <w:jc w:val="center"/>
              <w:rPr>
                <w:rFonts w:ascii="Times New Roman" w:hAnsi="Times New Roman" w:cs="Times New Roman"/>
                <w:b/>
                <w:bCs/>
                <w:color w:val="000000"/>
                <w:sz w:val="28"/>
                <w:szCs w:val="28"/>
                <w:highlight w:val="white"/>
              </w:rPr>
            </w:pPr>
            <w:r w:rsidRPr="00FC6690">
              <w:rPr>
                <w:rFonts w:ascii="Times New Roman" w:hAnsi="Times New Roman" w:cs="Times New Roman"/>
                <w:b/>
                <w:bCs/>
                <w:color w:val="000000"/>
                <w:sz w:val="28"/>
                <w:szCs w:val="28"/>
                <w:highlight w:val="white"/>
              </w:rPr>
              <w:t>( giờ)</w:t>
            </w:r>
          </w:p>
        </w:tc>
      </w:tr>
      <w:tr w:rsidR="00FB1E07" w:rsidRPr="00FC6690" w:rsidTr="00FC6690">
        <w:trPr>
          <w:trHeight w:val="591"/>
          <w:tblHeader/>
        </w:trPr>
        <w:tc>
          <w:tcPr>
            <w:tcW w:w="746" w:type="dxa"/>
            <w:vMerge/>
            <w:vAlign w:val="center"/>
            <w:hideMark/>
          </w:tcPr>
          <w:p w:rsidR="00FB1E07" w:rsidRPr="00FC6690" w:rsidRDefault="00FB1E07" w:rsidP="00FC6690">
            <w:pPr>
              <w:spacing w:before="120" w:after="120" w:line="240" w:lineRule="auto"/>
              <w:jc w:val="center"/>
              <w:rPr>
                <w:rFonts w:ascii="Times New Roman" w:hAnsi="Times New Roman" w:cs="Times New Roman"/>
                <w:b/>
                <w:bCs/>
                <w:color w:val="000000"/>
                <w:sz w:val="28"/>
                <w:szCs w:val="28"/>
                <w:highlight w:val="white"/>
              </w:rPr>
            </w:pPr>
          </w:p>
        </w:tc>
        <w:tc>
          <w:tcPr>
            <w:tcW w:w="2231" w:type="dxa"/>
            <w:vMerge/>
            <w:vAlign w:val="center"/>
            <w:hideMark/>
          </w:tcPr>
          <w:p w:rsidR="00FB1E07" w:rsidRPr="00FC6690" w:rsidRDefault="00FB1E07" w:rsidP="00FC6690">
            <w:pPr>
              <w:spacing w:before="120" w:after="120" w:line="240" w:lineRule="auto"/>
              <w:jc w:val="center"/>
              <w:rPr>
                <w:rFonts w:ascii="Times New Roman" w:hAnsi="Times New Roman" w:cs="Times New Roman"/>
                <w:b/>
                <w:bCs/>
                <w:color w:val="000000"/>
                <w:sz w:val="28"/>
                <w:szCs w:val="28"/>
                <w:highlight w:val="white"/>
              </w:rPr>
            </w:pPr>
          </w:p>
        </w:tc>
        <w:tc>
          <w:tcPr>
            <w:tcW w:w="4858" w:type="dxa"/>
            <w:vMerge/>
            <w:vAlign w:val="center"/>
            <w:hideMark/>
          </w:tcPr>
          <w:p w:rsidR="00FB1E07" w:rsidRPr="00FC6690" w:rsidRDefault="00FB1E07" w:rsidP="00FC6690">
            <w:pPr>
              <w:spacing w:before="120" w:after="120" w:line="240" w:lineRule="auto"/>
              <w:jc w:val="center"/>
              <w:rPr>
                <w:rFonts w:ascii="Times New Roman" w:hAnsi="Times New Roman" w:cs="Times New Roman"/>
                <w:b/>
                <w:bCs/>
                <w:color w:val="000000"/>
                <w:sz w:val="28"/>
                <w:szCs w:val="28"/>
                <w:highlight w:val="white"/>
              </w:rPr>
            </w:pPr>
          </w:p>
        </w:tc>
        <w:tc>
          <w:tcPr>
            <w:tcW w:w="1559" w:type="dxa"/>
            <w:vMerge/>
            <w:vAlign w:val="center"/>
            <w:hideMark/>
          </w:tcPr>
          <w:p w:rsidR="00FB1E07" w:rsidRPr="00FC6690" w:rsidRDefault="00FB1E07" w:rsidP="00FC6690">
            <w:pPr>
              <w:spacing w:before="120" w:after="120" w:line="240" w:lineRule="auto"/>
              <w:jc w:val="center"/>
              <w:rPr>
                <w:rFonts w:ascii="Times New Roman" w:hAnsi="Times New Roman" w:cs="Times New Roman"/>
                <w:b/>
                <w:bCs/>
                <w:color w:val="000000"/>
                <w:sz w:val="28"/>
                <w:szCs w:val="28"/>
                <w:highlight w:val="white"/>
              </w:rPr>
            </w:pPr>
          </w:p>
        </w:tc>
      </w:tr>
      <w:tr w:rsidR="00FB1E07" w:rsidRPr="00FC6690" w:rsidTr="00FC6690">
        <w:trPr>
          <w:trHeight w:val="429"/>
        </w:trPr>
        <w:tc>
          <w:tcPr>
            <w:tcW w:w="746" w:type="dxa"/>
            <w:shd w:val="clear" w:color="auto" w:fill="auto"/>
            <w:noWrap/>
            <w:vAlign w:val="center"/>
            <w:hideMark/>
          </w:tcPr>
          <w:p w:rsidR="00FB1E07" w:rsidRPr="00FC6690" w:rsidRDefault="00FB1E07" w:rsidP="00FC6690">
            <w:pPr>
              <w:spacing w:before="120" w:after="120" w:line="240" w:lineRule="auto"/>
              <w:jc w:val="center"/>
              <w:rPr>
                <w:rFonts w:ascii="Times New Roman" w:hAnsi="Times New Roman" w:cs="Times New Roman"/>
                <w:b/>
                <w:bCs/>
                <w:color w:val="000000"/>
                <w:sz w:val="28"/>
                <w:szCs w:val="28"/>
                <w:highlight w:val="white"/>
              </w:rPr>
            </w:pPr>
            <w:r w:rsidRPr="00FC6690">
              <w:rPr>
                <w:rFonts w:ascii="Times New Roman" w:hAnsi="Times New Roman" w:cs="Times New Roman"/>
                <w:b/>
                <w:bCs/>
                <w:color w:val="000000"/>
                <w:sz w:val="28"/>
                <w:szCs w:val="28"/>
                <w:highlight w:val="white"/>
              </w:rPr>
              <w:t>A</w:t>
            </w:r>
          </w:p>
        </w:tc>
        <w:tc>
          <w:tcPr>
            <w:tcW w:w="8648" w:type="dxa"/>
            <w:gridSpan w:val="3"/>
            <w:shd w:val="clear" w:color="auto" w:fill="auto"/>
            <w:noWrap/>
            <w:vAlign w:val="center"/>
            <w:hideMark/>
          </w:tcPr>
          <w:p w:rsidR="00FB1E07" w:rsidRPr="00FC6690" w:rsidRDefault="00501150" w:rsidP="00FC6690">
            <w:pPr>
              <w:spacing w:before="120" w:after="120" w:line="240" w:lineRule="auto"/>
              <w:rPr>
                <w:rFonts w:ascii="Times New Roman" w:hAnsi="Times New Roman" w:cs="Times New Roman"/>
                <w:b/>
                <w:bCs/>
                <w:color w:val="000000"/>
                <w:sz w:val="28"/>
                <w:szCs w:val="28"/>
                <w:highlight w:val="white"/>
              </w:rPr>
            </w:pPr>
            <w:r w:rsidRPr="00FC6690">
              <w:rPr>
                <w:rFonts w:ascii="Times New Roman" w:hAnsi="Times New Roman" w:cs="Times New Roman"/>
                <w:b/>
                <w:bCs/>
                <w:color w:val="000000"/>
                <w:sz w:val="28"/>
                <w:szCs w:val="28"/>
                <w:highlight w:val="white"/>
              </w:rPr>
              <w:t>THIẾT BỊ DẠY LÝ THUYẾT</w:t>
            </w:r>
          </w:p>
        </w:tc>
      </w:tr>
      <w:tr w:rsidR="00DB0451" w:rsidRPr="00FC6690" w:rsidTr="00FC6690">
        <w:trPr>
          <w:trHeight w:val="1008"/>
        </w:trPr>
        <w:tc>
          <w:tcPr>
            <w:tcW w:w="746" w:type="dxa"/>
            <w:shd w:val="clear" w:color="auto" w:fill="auto"/>
            <w:vAlign w:val="center"/>
            <w:hideMark/>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w:t>
            </w:r>
          </w:p>
        </w:tc>
        <w:tc>
          <w:tcPr>
            <w:tcW w:w="2231" w:type="dxa"/>
            <w:shd w:val="clear" w:color="auto" w:fill="auto"/>
            <w:vAlign w:val="center"/>
            <w:hideMark/>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vi tính</w:t>
            </w:r>
          </w:p>
        </w:tc>
        <w:tc>
          <w:tcPr>
            <w:tcW w:w="4858" w:type="dxa"/>
            <w:shd w:val="clear" w:color="auto" w:fill="auto"/>
            <w:vAlign w:val="center"/>
            <w:hideMark/>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Thông số kỹ thuật thông dụng tại thời điểm mua sắm</w:t>
            </w:r>
          </w:p>
        </w:tc>
        <w:tc>
          <w:tcPr>
            <w:tcW w:w="1559" w:type="dxa"/>
            <w:shd w:val="clear" w:color="auto" w:fill="auto"/>
            <w:vAlign w:val="center"/>
            <w:hideMark/>
          </w:tcPr>
          <w:p w:rsidR="00DB0451" w:rsidRPr="00FC6690" w:rsidRDefault="00FC6690"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hAnsi="Times New Roman" w:cs="Times New Roman"/>
                <w:color w:val="000000"/>
                <w:sz w:val="28"/>
                <w:szCs w:val="28"/>
              </w:rPr>
              <w:t>19,49</w:t>
            </w:r>
          </w:p>
        </w:tc>
      </w:tr>
      <w:tr w:rsidR="00DB0451" w:rsidRPr="00FC6690" w:rsidTr="00FC6690">
        <w:trPr>
          <w:trHeight w:val="1176"/>
        </w:trPr>
        <w:tc>
          <w:tcPr>
            <w:tcW w:w="746" w:type="dxa"/>
            <w:shd w:val="clear" w:color="auto" w:fill="auto"/>
            <w:vAlign w:val="center"/>
            <w:hideMark/>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2</w:t>
            </w:r>
          </w:p>
        </w:tc>
        <w:tc>
          <w:tcPr>
            <w:tcW w:w="2231" w:type="dxa"/>
            <w:shd w:val="clear" w:color="auto" w:fill="auto"/>
            <w:vAlign w:val="center"/>
            <w:hideMark/>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chiếu</w:t>
            </w:r>
          </w:p>
        </w:tc>
        <w:tc>
          <w:tcPr>
            <w:tcW w:w="4858" w:type="dxa"/>
            <w:shd w:val="clear" w:color="auto" w:fill="auto"/>
            <w:vAlign w:val="center"/>
            <w:hideMark/>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Cường độ sáng ≥ 2500 ANSI lumens</w:t>
            </w:r>
            <w:r w:rsidRPr="00FC6690">
              <w:rPr>
                <w:rFonts w:ascii="Times New Roman" w:eastAsia="Times New Roman" w:hAnsi="Times New Roman" w:cs="Times New Roman"/>
                <w:sz w:val="28"/>
                <w:szCs w:val="28"/>
              </w:rPr>
              <w:br/>
              <w:t xml:space="preserve"> - Kích thước phông chiếu ≥ (1800 x1800) mm.</w:t>
            </w:r>
          </w:p>
        </w:tc>
        <w:tc>
          <w:tcPr>
            <w:tcW w:w="1559" w:type="dxa"/>
            <w:shd w:val="clear" w:color="auto" w:fill="auto"/>
            <w:vAlign w:val="center"/>
            <w:hideMark/>
          </w:tcPr>
          <w:p w:rsidR="00DB0451" w:rsidRPr="00FC6690" w:rsidRDefault="00FC6690"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hAnsi="Times New Roman" w:cs="Times New Roman"/>
                <w:color w:val="000000"/>
                <w:sz w:val="28"/>
                <w:szCs w:val="28"/>
              </w:rPr>
              <w:t>19,49</w:t>
            </w:r>
          </w:p>
        </w:tc>
      </w:tr>
      <w:tr w:rsidR="00DB0451" w:rsidRPr="00FC6690" w:rsidTr="00FC6690">
        <w:trPr>
          <w:trHeight w:val="326"/>
        </w:trPr>
        <w:tc>
          <w:tcPr>
            <w:tcW w:w="746" w:type="dxa"/>
            <w:shd w:val="clear" w:color="auto" w:fill="auto"/>
            <w:vAlign w:val="center"/>
            <w:hideMark/>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3</w:t>
            </w:r>
          </w:p>
        </w:tc>
        <w:tc>
          <w:tcPr>
            <w:tcW w:w="2231" w:type="dxa"/>
            <w:shd w:val="clear" w:color="auto" w:fill="auto"/>
            <w:vAlign w:val="center"/>
            <w:hideMark/>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Bảng di động</w:t>
            </w:r>
          </w:p>
        </w:tc>
        <w:tc>
          <w:tcPr>
            <w:tcW w:w="4858" w:type="dxa"/>
            <w:shd w:val="clear" w:color="auto" w:fill="auto"/>
            <w:vAlign w:val="center"/>
            <w:hideMark/>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Kích thước:</w:t>
            </w:r>
            <w:r w:rsidRPr="00FC6690">
              <w:rPr>
                <w:rFonts w:ascii="Times New Roman" w:eastAsia="Times New Roman" w:hAnsi="Times New Roman" w:cs="Times New Roman"/>
                <w:sz w:val="28"/>
                <w:szCs w:val="28"/>
              </w:rPr>
              <w:br/>
              <w:t>- Dài  ≥ 1200 mm</w:t>
            </w:r>
            <w:r w:rsidRPr="00FC6690">
              <w:rPr>
                <w:rFonts w:ascii="Times New Roman" w:eastAsia="Times New Roman" w:hAnsi="Times New Roman" w:cs="Times New Roman"/>
                <w:sz w:val="28"/>
                <w:szCs w:val="28"/>
              </w:rPr>
              <w:br/>
              <w:t>- Rộng ≥ 2000 mm</w:t>
            </w:r>
          </w:p>
        </w:tc>
        <w:tc>
          <w:tcPr>
            <w:tcW w:w="1559" w:type="dxa"/>
            <w:shd w:val="clear" w:color="auto" w:fill="auto"/>
            <w:vAlign w:val="center"/>
            <w:hideMark/>
          </w:tcPr>
          <w:p w:rsidR="00DB0451" w:rsidRPr="00FC6690" w:rsidRDefault="00FC6690"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hAnsi="Times New Roman" w:cs="Times New Roman"/>
                <w:color w:val="000000"/>
                <w:sz w:val="28"/>
                <w:szCs w:val="28"/>
              </w:rPr>
              <w:t>19,49</w:t>
            </w:r>
          </w:p>
        </w:tc>
      </w:tr>
      <w:tr w:rsidR="00FB1E07" w:rsidRPr="00FC6690" w:rsidTr="00FC6690">
        <w:trPr>
          <w:trHeight w:val="336"/>
        </w:trPr>
        <w:tc>
          <w:tcPr>
            <w:tcW w:w="746" w:type="dxa"/>
            <w:shd w:val="clear" w:color="auto" w:fill="auto"/>
            <w:noWrap/>
            <w:vAlign w:val="center"/>
            <w:hideMark/>
          </w:tcPr>
          <w:p w:rsidR="00FB1E07" w:rsidRPr="00FC6690" w:rsidRDefault="00FB1E07" w:rsidP="00FC6690">
            <w:pPr>
              <w:spacing w:before="120" w:after="120" w:line="240" w:lineRule="auto"/>
              <w:jc w:val="center"/>
              <w:rPr>
                <w:rFonts w:ascii="Times New Roman" w:hAnsi="Times New Roman" w:cs="Times New Roman"/>
                <w:b/>
                <w:bCs/>
                <w:color w:val="000000"/>
                <w:sz w:val="28"/>
                <w:szCs w:val="28"/>
                <w:highlight w:val="white"/>
              </w:rPr>
            </w:pPr>
            <w:r w:rsidRPr="00FC6690">
              <w:rPr>
                <w:rFonts w:ascii="Times New Roman" w:hAnsi="Times New Roman" w:cs="Times New Roman"/>
                <w:b/>
                <w:bCs/>
                <w:color w:val="000000"/>
                <w:sz w:val="28"/>
                <w:szCs w:val="28"/>
                <w:highlight w:val="white"/>
              </w:rPr>
              <w:t>B</w:t>
            </w:r>
          </w:p>
        </w:tc>
        <w:tc>
          <w:tcPr>
            <w:tcW w:w="8648" w:type="dxa"/>
            <w:gridSpan w:val="3"/>
            <w:shd w:val="clear" w:color="auto" w:fill="auto"/>
            <w:noWrap/>
            <w:vAlign w:val="center"/>
            <w:hideMark/>
          </w:tcPr>
          <w:p w:rsidR="00FB1E07" w:rsidRPr="00FC6690" w:rsidRDefault="00501150" w:rsidP="00FC6690">
            <w:pPr>
              <w:spacing w:before="120" w:after="120" w:line="240" w:lineRule="auto"/>
              <w:rPr>
                <w:rFonts w:ascii="Times New Roman" w:hAnsi="Times New Roman" w:cs="Times New Roman"/>
                <w:b/>
                <w:bCs/>
                <w:color w:val="000000"/>
                <w:sz w:val="28"/>
                <w:szCs w:val="28"/>
                <w:highlight w:val="white"/>
              </w:rPr>
            </w:pPr>
            <w:r w:rsidRPr="00FC6690">
              <w:rPr>
                <w:rFonts w:ascii="Times New Roman" w:hAnsi="Times New Roman" w:cs="Times New Roman"/>
                <w:b/>
                <w:bCs/>
                <w:color w:val="000000"/>
                <w:sz w:val="28"/>
                <w:szCs w:val="28"/>
                <w:highlight w:val="white"/>
              </w:rPr>
              <w:t>THIẾT BỊ DẠY THỰC HÀNH</w:t>
            </w:r>
          </w:p>
        </w:tc>
      </w:tr>
      <w:tr w:rsidR="00DB0451" w:rsidRPr="00FC6690" w:rsidTr="00FC6690">
        <w:trPr>
          <w:trHeight w:val="336"/>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Tủ chứa hồ sơ, tài liệu</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Kích thước: (Dài x Rộng x Cao) = (800 x 400 x 1200) mm</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9,19</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lastRenderedPageBreak/>
              <w:t>2</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Kẹp lưu trữ hồ sơ</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Kích thước: F4 (210 x 330) mm; Vật liệu: nhựa</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29,22</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3</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in</w:t>
            </w:r>
          </w:p>
        </w:tc>
        <w:tc>
          <w:tcPr>
            <w:tcW w:w="4858" w:type="dxa"/>
            <w:shd w:val="clear" w:color="auto" w:fill="auto"/>
            <w:vAlign w:val="center"/>
          </w:tcPr>
          <w:p w:rsidR="00DB0451" w:rsidRPr="00FC6690" w:rsidRDefault="00DB0451" w:rsidP="002042D4">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in khổ A4, đen trắng</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1,45</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4</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xát vỏ quả cà phê tươi</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Năng suất ≥ 200 kg/giờ</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0,56</w:t>
            </w:r>
          </w:p>
        </w:tc>
      </w:tr>
      <w:tr w:rsidR="00DB0451" w:rsidRPr="00FC6690" w:rsidTr="00FC6690">
        <w:trPr>
          <w:trHeight w:val="336"/>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5</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xác định độ ẩm hạt</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Thang độ ẩm: (0 ÷ 40) %</w:t>
            </w:r>
            <w:r w:rsidRPr="00FC6690">
              <w:rPr>
                <w:rFonts w:ascii="Times New Roman" w:eastAsia="Times New Roman" w:hAnsi="Times New Roman" w:cs="Times New Roman"/>
                <w:sz w:val="28"/>
                <w:szCs w:val="28"/>
              </w:rPr>
              <w:br/>
              <w:t>- Độ chính xác: 0,5 %</w:t>
            </w:r>
            <w:r w:rsidRPr="00FC6690">
              <w:rPr>
                <w:rFonts w:ascii="Times New Roman" w:eastAsia="Times New Roman" w:hAnsi="Times New Roman" w:cs="Times New Roman"/>
                <w:sz w:val="28"/>
                <w:szCs w:val="28"/>
              </w:rPr>
              <w:br/>
              <w:t>- Loại máy đo nhanh độ ẩm hạt</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4,50</w:t>
            </w:r>
          </w:p>
        </w:tc>
      </w:tr>
      <w:tr w:rsidR="00DB0451" w:rsidRPr="00FC6690" w:rsidTr="00FC6690">
        <w:trPr>
          <w:trHeight w:val="336"/>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6</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bơm nước</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Hút sâu tối đa: 8 m;</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Cột áp tối đa: 19 m;</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Lưu lượng nước tối đa: 11 m3/ giờ</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0,44</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7</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Sàng phân loại</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Năng suất: ≥ 200 kg/ giờ;</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Kích thước lỗ sàng: phù hợp từng loại cà phê</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2,70</w:t>
            </w:r>
          </w:p>
        </w:tc>
      </w:tr>
      <w:tr w:rsidR="00DB0451" w:rsidRPr="00FC6690" w:rsidTr="00FC6690">
        <w:trPr>
          <w:trHeight w:val="1008"/>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8</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rửa quả</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Năng suất: ≥ 200 kg/giờ</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1,34</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9</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Quạt thông gió</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Lưu l</w:t>
            </w:r>
            <w:r w:rsidR="00FC6690">
              <w:rPr>
                <w:rFonts w:ascii="Times New Roman" w:eastAsia="Times New Roman" w:hAnsi="Times New Roman" w:cs="Times New Roman"/>
                <w:sz w:val="28"/>
                <w:szCs w:val="28"/>
              </w:rPr>
              <w:t xml:space="preserve">ượng gió: (1000 ÷ 1100) m3/giờ </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Tốc độ quạt: (1100 ÷ 1300) vòng/phút</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3,34</w:t>
            </w:r>
          </w:p>
        </w:tc>
      </w:tr>
      <w:tr w:rsidR="00DB0451" w:rsidRPr="00FC6690" w:rsidTr="00FC6690">
        <w:trPr>
          <w:trHeight w:val="336"/>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10</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đánh nhớt</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Năng suất: ≥ 100 kg/giờ</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1,34</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11</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sấy</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Nhiệt độ: ≤ 95 0C;</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Trọng lượng nguyên liệu sấy: ≤ 100 kg</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1,34</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12</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Quạt</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xml:space="preserve">- Kích cỡ cánh quạt: (400 ÷ 450) mm </w:t>
            </w:r>
            <w:r w:rsidRPr="00FC6690">
              <w:rPr>
                <w:rFonts w:ascii="Times New Roman" w:eastAsia="Times New Roman" w:hAnsi="Times New Roman" w:cs="Times New Roman"/>
                <w:sz w:val="28"/>
                <w:szCs w:val="28"/>
              </w:rPr>
              <w:br/>
              <w:t>- Lưu lượng gió: (100 ÷ 120) m3/phút</w:t>
            </w:r>
            <w:r w:rsidRPr="00FC6690">
              <w:rPr>
                <w:rFonts w:ascii="Times New Roman" w:eastAsia="Times New Roman" w:hAnsi="Times New Roman" w:cs="Times New Roman"/>
                <w:sz w:val="28"/>
                <w:szCs w:val="28"/>
              </w:rPr>
              <w:br/>
              <w:t>- Công suất: (0,05÷ 0,1) kW</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7,00</w:t>
            </w:r>
          </w:p>
        </w:tc>
      </w:tr>
      <w:tr w:rsidR="00DB0451" w:rsidRPr="00FC6690" w:rsidTr="00FC6690">
        <w:trPr>
          <w:trHeight w:val="336"/>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13</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xát vỏ cà phê thóc</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Năng suất: ≥ 100 kg/giờ</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0,56</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14</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xát vỏ quả cà phê khô</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Năng suất: ≥ 100 kg/ giờ</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0,56</w:t>
            </w:r>
          </w:p>
        </w:tc>
      </w:tr>
      <w:tr w:rsidR="00DB0451" w:rsidRPr="00FC6690" w:rsidTr="00FC6690">
        <w:trPr>
          <w:trHeight w:val="336"/>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lastRenderedPageBreak/>
              <w:t>15</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đóng gói</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Năng suất: ≤ 50 gói/phút;</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Khối lượng tịnh: 0,5 kg, 1 kg, 5 kg</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1,68</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16</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in date, in mã vạch</w:t>
            </w:r>
          </w:p>
        </w:tc>
        <w:tc>
          <w:tcPr>
            <w:tcW w:w="4858" w:type="dxa"/>
            <w:shd w:val="clear" w:color="auto" w:fill="auto"/>
            <w:vAlign w:val="center"/>
          </w:tcPr>
          <w:p w:rsidR="00DB0451" w:rsidRPr="00FC6690" w:rsidRDefault="00FC6690" w:rsidP="002042D4">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thị trường</w:t>
            </w:r>
            <w:r w:rsidR="00DB0451" w:rsidRPr="00FC6690">
              <w:rPr>
                <w:rFonts w:ascii="Times New Roman" w:eastAsia="Times New Roman" w:hAnsi="Times New Roman" w:cs="Times New Roman"/>
                <w:sz w:val="28"/>
                <w:szCs w:val="28"/>
              </w:rPr>
              <w:t xml:space="preserve"> </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4,84</w:t>
            </w:r>
          </w:p>
        </w:tc>
      </w:tr>
      <w:tr w:rsidR="00DB0451" w:rsidRPr="00FC6690" w:rsidTr="00FC6690">
        <w:trPr>
          <w:trHeight w:val="1008"/>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17</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phối trộn</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inox</w:t>
            </w:r>
            <w:r w:rsidRPr="00FC6690">
              <w:rPr>
                <w:rFonts w:ascii="Times New Roman" w:eastAsia="Times New Roman" w:hAnsi="Times New Roman" w:cs="Times New Roman"/>
                <w:sz w:val="28"/>
                <w:szCs w:val="28"/>
              </w:rPr>
              <w:br/>
              <w:t>- Năng suất: ≤ 30 kg/mẻ</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2,12</w:t>
            </w:r>
          </w:p>
        </w:tc>
      </w:tr>
      <w:tr w:rsidR="00DB0451" w:rsidRPr="00FC6690" w:rsidTr="00FC6690">
        <w:trPr>
          <w:trHeight w:val="66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18</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xay cà phê</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Năng suất ≤ 100kg/giờ.</w:t>
            </w:r>
            <w:r w:rsidRPr="00FC6690">
              <w:rPr>
                <w:rFonts w:ascii="Times New Roman" w:eastAsia="Times New Roman" w:hAnsi="Times New Roman" w:cs="Times New Roman"/>
                <w:sz w:val="28"/>
                <w:szCs w:val="28"/>
              </w:rPr>
              <w:br/>
              <w:t>- Model: phổ biến tại thời điểm trang bị.</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0,80</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19</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sàng rung</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Lưới sàng: ≤ 0,15 mm</w:t>
            </w:r>
            <w:r w:rsidRPr="00FC6690">
              <w:rPr>
                <w:rFonts w:ascii="Times New Roman" w:eastAsia="Times New Roman" w:hAnsi="Times New Roman" w:cs="Times New Roman"/>
                <w:sz w:val="28"/>
                <w:szCs w:val="28"/>
              </w:rPr>
              <w:br/>
              <w:t>- Năng suất: ≤ 20 kg/giờ</w:t>
            </w:r>
            <w:r w:rsidRPr="00FC6690">
              <w:rPr>
                <w:rFonts w:ascii="Times New Roman" w:eastAsia="Times New Roman" w:hAnsi="Times New Roman" w:cs="Times New Roman"/>
                <w:sz w:val="28"/>
                <w:szCs w:val="28"/>
              </w:rPr>
              <w:br/>
              <w:t>- Công suất: 250 W</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0,33</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20</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Dụng cụ tách tạp chất bằng từ tính</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Bộ lọc nam châm</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0,44</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21</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rang</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Năng suất: ≤ 30 kg/giờ</w:t>
            </w:r>
            <w:r w:rsidRPr="00FC6690">
              <w:rPr>
                <w:rFonts w:ascii="Times New Roman" w:eastAsia="Times New Roman" w:hAnsi="Times New Roman" w:cs="Times New Roman"/>
                <w:sz w:val="28"/>
                <w:szCs w:val="28"/>
              </w:rPr>
              <w:br/>
              <w:t>- Công suất: 1200 W</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4,23</w:t>
            </w:r>
          </w:p>
        </w:tc>
      </w:tr>
      <w:tr w:rsidR="00DB0451" w:rsidRPr="00FC6690" w:rsidTr="00FC6690">
        <w:trPr>
          <w:trHeight w:val="66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22</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Thiết bị trích ly</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Năng suất trích ly: ≥ 50 lít/mẻ</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1,11</w:t>
            </w:r>
          </w:p>
        </w:tc>
      </w:tr>
      <w:tr w:rsidR="00DB0451" w:rsidRPr="00FC6690" w:rsidTr="00FC6690">
        <w:trPr>
          <w:trHeight w:val="336"/>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23</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Thiết bị chưng cất*</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inox</w:t>
            </w:r>
            <w:r w:rsidRPr="00FC6690">
              <w:rPr>
                <w:rFonts w:ascii="Times New Roman" w:eastAsia="Times New Roman" w:hAnsi="Times New Roman" w:cs="Times New Roman"/>
                <w:sz w:val="28"/>
                <w:szCs w:val="28"/>
              </w:rPr>
              <w:br/>
              <w:t>- Dung tích:  ≥ 50 lít</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0,22</w:t>
            </w:r>
          </w:p>
        </w:tc>
      </w:tr>
      <w:tr w:rsidR="00DB0451" w:rsidRPr="00FC6690" w:rsidTr="00FC6690">
        <w:trPr>
          <w:trHeight w:val="336"/>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24</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Thiết bị lọc khung bản</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xml:space="preserve">- Năng suất lọc: ≤ 150 lít/giờ </w:t>
            </w:r>
            <w:r w:rsidRPr="00FC6690">
              <w:rPr>
                <w:rFonts w:ascii="Times New Roman" w:eastAsia="Times New Roman" w:hAnsi="Times New Roman" w:cs="Times New Roman"/>
                <w:sz w:val="28"/>
                <w:szCs w:val="28"/>
              </w:rPr>
              <w:br/>
              <w:t>- Công suất: 450 W</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0,44</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25</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Thiết bị cô đặc chân không</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Lượng chưng cất: 10 – 20 lít/giờ</w:t>
            </w:r>
            <w:r w:rsidRPr="00FC6690">
              <w:rPr>
                <w:rFonts w:ascii="Times New Roman" w:eastAsia="Times New Roman" w:hAnsi="Times New Roman" w:cs="Times New Roman"/>
                <w:sz w:val="28"/>
                <w:szCs w:val="28"/>
              </w:rPr>
              <w:br/>
              <w:t>- Độ chân không: (-20 ÷ -30) Mpa</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1,11</w:t>
            </w:r>
          </w:p>
        </w:tc>
      </w:tr>
      <w:tr w:rsidR="00DB0451" w:rsidRPr="00FC6690" w:rsidTr="00FC6690">
        <w:trPr>
          <w:trHeight w:val="1008"/>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26</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Nồi hơi</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Năng suất sinh hơi: ≥ 60 kg hơi/giờ</w:t>
            </w:r>
            <w:r w:rsidRPr="00FC6690">
              <w:rPr>
                <w:rFonts w:ascii="Times New Roman" w:eastAsia="Times New Roman" w:hAnsi="Times New Roman" w:cs="Times New Roman"/>
                <w:sz w:val="28"/>
                <w:szCs w:val="28"/>
              </w:rPr>
              <w:br/>
              <w:t>- Áp lực tối đa: 10 bar</w:t>
            </w:r>
            <w:r w:rsidRPr="00FC6690">
              <w:rPr>
                <w:rFonts w:ascii="Times New Roman" w:eastAsia="Times New Roman" w:hAnsi="Times New Roman" w:cs="Times New Roman"/>
                <w:sz w:val="28"/>
                <w:szCs w:val="28"/>
              </w:rPr>
              <w:br/>
              <w:t>- Công suất điện năng: 37,5 kW</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2,22</w:t>
            </w:r>
          </w:p>
        </w:tc>
      </w:tr>
      <w:tr w:rsidR="00DB0451" w:rsidRPr="00FC6690" w:rsidTr="00FC6690">
        <w:trPr>
          <w:trHeight w:val="336"/>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27</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Thiết bị sấy phun</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Công suất bốc hơi: ≥ 2 lít/giờ</w:t>
            </w:r>
            <w:r w:rsidRPr="00FC6690">
              <w:rPr>
                <w:rFonts w:ascii="Times New Roman" w:eastAsia="Times New Roman" w:hAnsi="Times New Roman" w:cs="Times New Roman"/>
                <w:sz w:val="28"/>
                <w:szCs w:val="28"/>
              </w:rPr>
              <w:br/>
              <w:t xml:space="preserve">- Nhiệt độ đầu vào: ≤ 300 </w:t>
            </w:r>
            <w:r w:rsidRPr="00FC6690">
              <w:rPr>
                <w:rFonts w:ascii="Times New Roman" w:eastAsia="Times New Roman" w:hAnsi="Times New Roman" w:cs="Times New Roman"/>
                <w:sz w:val="28"/>
                <w:szCs w:val="28"/>
                <w:vertAlign w:val="superscript"/>
              </w:rPr>
              <w:t>o</w:t>
            </w:r>
            <w:r w:rsidRPr="00FC6690">
              <w:rPr>
                <w:rFonts w:ascii="Times New Roman" w:eastAsia="Times New Roman" w:hAnsi="Times New Roman" w:cs="Times New Roman"/>
                <w:sz w:val="28"/>
                <w:szCs w:val="28"/>
              </w:rPr>
              <w:t>C</w:t>
            </w:r>
            <w:r w:rsidRPr="00FC6690">
              <w:rPr>
                <w:rFonts w:ascii="Times New Roman" w:eastAsia="Times New Roman" w:hAnsi="Times New Roman" w:cs="Times New Roman"/>
                <w:sz w:val="28"/>
                <w:szCs w:val="28"/>
              </w:rPr>
              <w:br/>
              <w:t xml:space="preserve">- Nhiệt độ đầu ra: (80 - 90) </w:t>
            </w:r>
            <w:r w:rsidRPr="00FC6690">
              <w:rPr>
                <w:rFonts w:ascii="Times New Roman" w:eastAsia="Times New Roman" w:hAnsi="Times New Roman" w:cs="Times New Roman"/>
                <w:sz w:val="28"/>
                <w:szCs w:val="28"/>
                <w:vertAlign w:val="superscript"/>
              </w:rPr>
              <w:t>o</w:t>
            </w:r>
            <w:r w:rsidRPr="00FC6690">
              <w:rPr>
                <w:rFonts w:ascii="Times New Roman" w:eastAsia="Times New Roman" w:hAnsi="Times New Roman" w:cs="Times New Roman"/>
                <w:sz w:val="28"/>
                <w:szCs w:val="28"/>
              </w:rPr>
              <w:t>C</w:t>
            </w:r>
            <w:r w:rsidRPr="00FC6690">
              <w:rPr>
                <w:rFonts w:ascii="Times New Roman" w:eastAsia="Times New Roman" w:hAnsi="Times New Roman" w:cs="Times New Roman"/>
                <w:sz w:val="28"/>
                <w:szCs w:val="28"/>
              </w:rPr>
              <w:br/>
              <w:t xml:space="preserve">- Độ chính xác về nhiệt độ: ± 1 </w:t>
            </w:r>
            <w:r w:rsidRPr="00FC6690">
              <w:rPr>
                <w:rFonts w:ascii="Times New Roman" w:eastAsia="Times New Roman" w:hAnsi="Times New Roman" w:cs="Times New Roman"/>
                <w:sz w:val="28"/>
                <w:szCs w:val="28"/>
                <w:vertAlign w:val="superscript"/>
              </w:rPr>
              <w:t>o</w:t>
            </w:r>
            <w:r w:rsidRPr="00FC6690">
              <w:rPr>
                <w:rFonts w:ascii="Times New Roman" w:eastAsia="Times New Roman" w:hAnsi="Times New Roman" w:cs="Times New Roman"/>
                <w:sz w:val="28"/>
                <w:szCs w:val="28"/>
              </w:rPr>
              <w:t>C</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1,11</w:t>
            </w:r>
          </w:p>
        </w:tc>
      </w:tr>
      <w:tr w:rsidR="00DB0451" w:rsidRPr="00FC6690" w:rsidTr="00FC6690">
        <w:trPr>
          <w:trHeight w:val="66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lastRenderedPageBreak/>
              <w:t>28</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phối trộn</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inox</w:t>
            </w:r>
            <w:r w:rsidRPr="00FC6690">
              <w:rPr>
                <w:rFonts w:ascii="Times New Roman" w:eastAsia="Times New Roman" w:hAnsi="Times New Roman" w:cs="Times New Roman"/>
                <w:sz w:val="28"/>
                <w:szCs w:val="28"/>
              </w:rPr>
              <w:br/>
              <w:t>- Năng suất: ≤ 30 kg/mẻ</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0,22</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29</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đóng gói cà phê hoà tan</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Năng suất: ≥ 20 sản phẩm/ phút (tùy trọng lượng)</w:t>
            </w:r>
            <w:r w:rsidRPr="00FC6690">
              <w:rPr>
                <w:rFonts w:ascii="Times New Roman" w:eastAsia="Times New Roman" w:hAnsi="Times New Roman" w:cs="Times New Roman"/>
                <w:sz w:val="28"/>
                <w:szCs w:val="28"/>
              </w:rPr>
              <w:br/>
              <w:t>- Công suất điện: ≤ 1,8 kW</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0,44</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30</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xay cà phê pha chế</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Công suất: ≤ 350W</w:t>
            </w:r>
            <w:r w:rsidRPr="00FC6690">
              <w:rPr>
                <w:rFonts w:ascii="Times New Roman" w:eastAsia="Times New Roman" w:hAnsi="Times New Roman" w:cs="Times New Roman"/>
                <w:sz w:val="28"/>
                <w:szCs w:val="28"/>
              </w:rPr>
              <w:br/>
              <w:t>- Năng suất: ≤ 10 kg/ giờ.</w:t>
            </w:r>
            <w:r w:rsidRPr="00FC6690">
              <w:rPr>
                <w:rFonts w:ascii="Times New Roman" w:eastAsia="Times New Roman" w:hAnsi="Times New Roman" w:cs="Times New Roman"/>
                <w:sz w:val="28"/>
                <w:szCs w:val="28"/>
              </w:rPr>
              <w:br/>
              <w:t>- Thông dụng tại thời điểm trang bị.</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5,76</w:t>
            </w:r>
          </w:p>
        </w:tc>
      </w:tr>
      <w:tr w:rsidR="00DB0451" w:rsidRPr="00FC6690" w:rsidTr="00FC6690">
        <w:trPr>
          <w:trHeight w:val="66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31</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pha cà phê nhỏ giọt</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Dung tích ≥ 1 lít.</w:t>
            </w:r>
            <w:r w:rsidRPr="00FC6690">
              <w:rPr>
                <w:rFonts w:ascii="Times New Roman" w:eastAsia="Times New Roman" w:hAnsi="Times New Roman" w:cs="Times New Roman"/>
                <w:sz w:val="28"/>
                <w:szCs w:val="28"/>
              </w:rPr>
              <w:br/>
              <w:t>- Vật liệu: Inox/Nhựa.</w:t>
            </w:r>
            <w:r w:rsidRPr="00FC6690">
              <w:rPr>
                <w:rFonts w:ascii="Times New Roman" w:eastAsia="Times New Roman" w:hAnsi="Times New Roman" w:cs="Times New Roman"/>
                <w:sz w:val="28"/>
                <w:szCs w:val="28"/>
              </w:rPr>
              <w:br/>
              <w:t>- Phổ biến tại thời điểm trang bị</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2,88</w:t>
            </w:r>
          </w:p>
        </w:tc>
      </w:tr>
      <w:tr w:rsidR="00DB0451" w:rsidRPr="00FC6690" w:rsidTr="00FC6690">
        <w:trPr>
          <w:trHeight w:val="66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32</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đánh trứng</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Công suất ≤ 300W</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2,89</w:t>
            </w:r>
          </w:p>
        </w:tc>
      </w:tr>
      <w:tr w:rsidR="00DB0451" w:rsidRPr="00FC6690" w:rsidTr="00FC6690">
        <w:trPr>
          <w:trHeight w:val="66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33</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pha cà phê Espresso</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Năng suất:  ≥ 30 tách/ giờ;</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2,88</w:t>
            </w:r>
          </w:p>
        </w:tc>
      </w:tr>
      <w:tr w:rsidR="00DB0451" w:rsidRPr="00FC6690" w:rsidTr="00FC6690">
        <w:trPr>
          <w:trHeight w:val="66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34</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nghiền mẫu</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Thể tích buồng: (200 ÷ 250) ml;</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Tốc độ: (10000  ÷ 20000) vòng/phút</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1,89</w:t>
            </w:r>
          </w:p>
        </w:tc>
      </w:tr>
      <w:tr w:rsidR="00DB0451" w:rsidRPr="00FC6690" w:rsidTr="00FC6690">
        <w:trPr>
          <w:trHeight w:val="336"/>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35</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Tủ mát</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Nhiệt độ bảo quản: (0 ÷10)ºC</w:t>
            </w:r>
            <w:r w:rsidRPr="00FC6690">
              <w:rPr>
                <w:rFonts w:ascii="Times New Roman" w:eastAsia="Times New Roman" w:hAnsi="Times New Roman" w:cs="Times New Roman"/>
                <w:sz w:val="28"/>
                <w:szCs w:val="28"/>
              </w:rPr>
              <w:br/>
              <w:t>- Thể tích:  (300 ÷ 500) lít</w:t>
            </w:r>
            <w:r w:rsidRPr="00FC6690">
              <w:rPr>
                <w:rFonts w:ascii="Times New Roman" w:eastAsia="Times New Roman" w:hAnsi="Times New Roman" w:cs="Times New Roman"/>
                <w:sz w:val="28"/>
                <w:szCs w:val="28"/>
              </w:rPr>
              <w:br/>
              <w:t>- Công suất: (0,2 ÷0,3) kW</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6,38</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36</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rang hạt ca cao</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Chất liệu inox, có tích hợp cụm làm nguội, điều chỉnh được tốc độ quay</w:t>
            </w:r>
            <w:r w:rsidRPr="00FC6690">
              <w:rPr>
                <w:rFonts w:ascii="Times New Roman" w:eastAsia="Times New Roman" w:hAnsi="Times New Roman" w:cs="Times New Roman"/>
                <w:sz w:val="28"/>
                <w:szCs w:val="28"/>
              </w:rPr>
              <w:br/>
              <w:t>- Năng suất (10 ÷ 50) kg hạt/mẻ.</w:t>
            </w:r>
            <w:r w:rsidRPr="00FC6690">
              <w:rPr>
                <w:rFonts w:ascii="Times New Roman" w:eastAsia="Times New Roman" w:hAnsi="Times New Roman" w:cs="Times New Roman"/>
                <w:sz w:val="28"/>
                <w:szCs w:val="28"/>
              </w:rPr>
              <w:br/>
              <w:t>- Công suất (1 ÷ 1,5) kW</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0,72</w:t>
            </w:r>
          </w:p>
        </w:tc>
      </w:tr>
      <w:tr w:rsidR="00DB0451" w:rsidRPr="00FC6690" w:rsidTr="00FC6690">
        <w:trPr>
          <w:trHeight w:val="616"/>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37</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đập vỡ hạt ca cao</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Năng suất từ (20 ÷ 100) kg/giờ</w:t>
            </w:r>
            <w:r w:rsidRPr="00FC6690">
              <w:rPr>
                <w:rFonts w:ascii="Times New Roman" w:eastAsia="Times New Roman" w:hAnsi="Times New Roman" w:cs="Times New Roman"/>
                <w:sz w:val="28"/>
                <w:szCs w:val="28"/>
              </w:rPr>
              <w:br/>
              <w:t>- Máy có kết hợp sàng lắc</w:t>
            </w:r>
            <w:r w:rsidRPr="00FC6690">
              <w:rPr>
                <w:rFonts w:ascii="Times New Roman" w:eastAsia="Times New Roman" w:hAnsi="Times New Roman" w:cs="Times New Roman"/>
                <w:sz w:val="28"/>
                <w:szCs w:val="28"/>
              </w:rPr>
              <w:br/>
              <w:t>- Công suất: (1 ÷ 1,5) kW</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0,56</w:t>
            </w:r>
          </w:p>
        </w:tc>
      </w:tr>
      <w:tr w:rsidR="00DB0451" w:rsidRPr="00FC6690" w:rsidTr="00FC6690">
        <w:trPr>
          <w:trHeight w:val="731"/>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38</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Sàng  phân loại</w:t>
            </w:r>
          </w:p>
        </w:tc>
        <w:tc>
          <w:tcPr>
            <w:tcW w:w="4858" w:type="dxa"/>
            <w:shd w:val="clear" w:color="auto" w:fill="auto"/>
            <w:vAlign w:val="center"/>
          </w:tcPr>
          <w:p w:rsidR="00DB0451" w:rsidRPr="00FC6690" w:rsidRDefault="00FC6690" w:rsidP="002042D4">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thị trường</w:t>
            </w:r>
            <w:r w:rsidR="00DB0451" w:rsidRPr="00FC6690">
              <w:rPr>
                <w:rFonts w:ascii="Times New Roman" w:eastAsia="Times New Roman" w:hAnsi="Times New Roman" w:cs="Times New Roman"/>
                <w:sz w:val="28"/>
                <w:szCs w:val="28"/>
              </w:rPr>
              <w:t xml:space="preserve"> </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1,67</w:t>
            </w:r>
          </w:p>
        </w:tc>
      </w:tr>
      <w:tr w:rsidR="00DB0451" w:rsidRPr="00FC6690" w:rsidTr="002042D4">
        <w:trPr>
          <w:trHeight w:val="194"/>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39</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Thiết bị nghiền</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xml:space="preserve">- Loại máy nghiền trục/nghiền búa/nghiền bi </w:t>
            </w:r>
            <w:r w:rsidRPr="00FC6690">
              <w:rPr>
                <w:rFonts w:ascii="Times New Roman" w:eastAsia="Times New Roman" w:hAnsi="Times New Roman" w:cs="Times New Roman"/>
                <w:sz w:val="28"/>
                <w:szCs w:val="28"/>
              </w:rPr>
              <w:br/>
              <w:t xml:space="preserve">- Năng suất: (5 ÷ 25) kg/mẻ </w:t>
            </w:r>
            <w:r w:rsidRPr="00FC6690">
              <w:rPr>
                <w:rFonts w:ascii="Times New Roman" w:eastAsia="Times New Roman" w:hAnsi="Times New Roman" w:cs="Times New Roman"/>
                <w:sz w:val="28"/>
                <w:szCs w:val="28"/>
              </w:rPr>
              <w:br/>
            </w:r>
            <w:r w:rsidRPr="00FC6690">
              <w:rPr>
                <w:rFonts w:ascii="Times New Roman" w:eastAsia="Times New Roman" w:hAnsi="Times New Roman" w:cs="Times New Roman"/>
                <w:sz w:val="28"/>
                <w:szCs w:val="28"/>
              </w:rPr>
              <w:lastRenderedPageBreak/>
              <w:t>- Công suất: (0,4 ÷ 0,8) kW</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lastRenderedPageBreak/>
              <w:t>0,50</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lastRenderedPageBreak/>
              <w:t>40</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Thiết bị gia nhiệt</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Loại có cánh khuấy</w:t>
            </w:r>
            <w:r w:rsidRPr="00FC6690">
              <w:rPr>
                <w:rFonts w:ascii="Times New Roman" w:eastAsia="Times New Roman" w:hAnsi="Times New Roman" w:cs="Times New Roman"/>
                <w:sz w:val="28"/>
                <w:szCs w:val="28"/>
              </w:rPr>
              <w:br/>
              <w:t xml:space="preserve">- Năng suất: (5 ÷ 25) kg/mẻ </w:t>
            </w:r>
            <w:r w:rsidRPr="00FC6690">
              <w:rPr>
                <w:rFonts w:ascii="Times New Roman" w:eastAsia="Times New Roman" w:hAnsi="Times New Roman" w:cs="Times New Roman"/>
                <w:sz w:val="28"/>
                <w:szCs w:val="28"/>
              </w:rPr>
              <w:br/>
              <w:t>- Nhiệt độ: (0 ÷ 100)ºC</w:t>
            </w:r>
            <w:r w:rsidRPr="00FC6690">
              <w:rPr>
                <w:rFonts w:ascii="Times New Roman" w:eastAsia="Times New Roman" w:hAnsi="Times New Roman" w:cs="Times New Roman"/>
                <w:sz w:val="28"/>
                <w:szCs w:val="28"/>
              </w:rPr>
              <w:br/>
              <w:t>- Công suất: (0,3 ÷ 0,5) kW</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2,50</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41</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Thiết bị nghiền</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xml:space="preserve">- Loại máy nghiền trục/nghiền búa/nghiền bi </w:t>
            </w:r>
            <w:r w:rsidRPr="00FC6690">
              <w:rPr>
                <w:rFonts w:ascii="Times New Roman" w:eastAsia="Times New Roman" w:hAnsi="Times New Roman" w:cs="Times New Roman"/>
                <w:sz w:val="28"/>
                <w:szCs w:val="28"/>
              </w:rPr>
              <w:br/>
              <w:t xml:space="preserve">- Năng suất: (5 ÷ 25) kg/mẻ </w:t>
            </w:r>
            <w:r w:rsidRPr="00FC6690">
              <w:rPr>
                <w:rFonts w:ascii="Times New Roman" w:eastAsia="Times New Roman" w:hAnsi="Times New Roman" w:cs="Times New Roman"/>
                <w:sz w:val="28"/>
                <w:szCs w:val="28"/>
              </w:rPr>
              <w:br/>
              <w:t>- Công suất: (0,4 ÷ 0,8) kW</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0,78</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42</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Thiết bị nghiền mịn</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xml:space="preserve">- Loại máy nghiền trục/nghiền bi </w:t>
            </w:r>
            <w:r w:rsidRPr="00FC6690">
              <w:rPr>
                <w:rFonts w:ascii="Times New Roman" w:eastAsia="Times New Roman" w:hAnsi="Times New Roman" w:cs="Times New Roman"/>
                <w:sz w:val="28"/>
                <w:szCs w:val="28"/>
              </w:rPr>
              <w:br/>
              <w:t xml:space="preserve">- Năng suất: (5 ÷ 25) kg/mẻ </w:t>
            </w:r>
            <w:r w:rsidRPr="00FC6690">
              <w:rPr>
                <w:rFonts w:ascii="Times New Roman" w:eastAsia="Times New Roman" w:hAnsi="Times New Roman" w:cs="Times New Roman"/>
                <w:sz w:val="28"/>
                <w:szCs w:val="28"/>
              </w:rPr>
              <w:br/>
              <w:t>-  Độ mịn: &lt; 25 µm</w:t>
            </w:r>
            <w:r w:rsidRPr="00FC6690">
              <w:rPr>
                <w:rFonts w:ascii="Times New Roman" w:eastAsia="Times New Roman" w:hAnsi="Times New Roman" w:cs="Times New Roman"/>
                <w:sz w:val="28"/>
                <w:szCs w:val="28"/>
              </w:rPr>
              <w:br/>
              <w:t>- Công suất: (0,4 ÷ 0,8) kW</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0,72</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43</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Thiết bị đảo trộn nhiệt (thiết bị Conching)</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xml:space="preserve">- Năng suất: (5 ÷ 25) kg/mẻ </w:t>
            </w:r>
            <w:r w:rsidRPr="00FC6690">
              <w:rPr>
                <w:rFonts w:ascii="Times New Roman" w:eastAsia="Times New Roman" w:hAnsi="Times New Roman" w:cs="Times New Roman"/>
                <w:sz w:val="28"/>
                <w:szCs w:val="28"/>
              </w:rPr>
              <w:br/>
              <w:t>- Nhiệt độ: (0 ÷ 70)ºC</w:t>
            </w:r>
            <w:r w:rsidRPr="00FC6690">
              <w:rPr>
                <w:rFonts w:ascii="Times New Roman" w:eastAsia="Times New Roman" w:hAnsi="Times New Roman" w:cs="Times New Roman"/>
                <w:sz w:val="28"/>
                <w:szCs w:val="28"/>
              </w:rPr>
              <w:br/>
              <w:t>- Công suất: (0,5 ÷ 1) kW</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0,89</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44</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rót khuôn sô-cô-la</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Máy có bộ phận rung lắc</w:t>
            </w:r>
            <w:r w:rsidRPr="00FC6690">
              <w:rPr>
                <w:rFonts w:ascii="Times New Roman" w:eastAsia="Times New Roman" w:hAnsi="Times New Roman" w:cs="Times New Roman"/>
                <w:sz w:val="28"/>
                <w:szCs w:val="28"/>
              </w:rPr>
              <w:br/>
              <w:t>- Năng suất: (5÷ 30) kg/giờ</w:t>
            </w:r>
            <w:r w:rsidRPr="00FC6690">
              <w:rPr>
                <w:rFonts w:ascii="Times New Roman" w:eastAsia="Times New Roman" w:hAnsi="Times New Roman" w:cs="Times New Roman"/>
                <w:sz w:val="28"/>
                <w:szCs w:val="28"/>
              </w:rPr>
              <w:br/>
              <w:t>- Công suất: (0,4 ÷ 0,8) kW</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0,72</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45</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Tủ sấy</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Thể tích: ≤ 50 lít;</w:t>
            </w:r>
          </w:p>
          <w:p w:rsid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xml:space="preserve">- Điều chỉnh được nhiệt độ: </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xml:space="preserve">(5 ÷ 300) ± 1 </w:t>
            </w:r>
            <w:r w:rsidRPr="00FC6690">
              <w:rPr>
                <w:rFonts w:ascii="Times New Roman" w:eastAsia="Times New Roman" w:hAnsi="Times New Roman" w:cs="Times New Roman"/>
                <w:sz w:val="28"/>
                <w:szCs w:val="28"/>
                <w:vertAlign w:val="superscript"/>
              </w:rPr>
              <w:t>0</w:t>
            </w:r>
            <w:r w:rsidRPr="00FC6690">
              <w:rPr>
                <w:rFonts w:ascii="Times New Roman" w:eastAsia="Times New Roman" w:hAnsi="Times New Roman" w:cs="Times New Roman"/>
                <w:sz w:val="28"/>
                <w:szCs w:val="28"/>
              </w:rPr>
              <w:t>C</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2,88</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46</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Lò nung</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xml:space="preserve">- Thể tích: ≤ 50 lít  </w:t>
            </w:r>
            <w:r w:rsidRPr="00FC6690">
              <w:rPr>
                <w:rFonts w:ascii="Times New Roman" w:eastAsia="Times New Roman" w:hAnsi="Times New Roman" w:cs="Times New Roman"/>
                <w:sz w:val="28"/>
                <w:szCs w:val="28"/>
              </w:rPr>
              <w:br/>
              <w:t>- Điều chỉnh được nhiệt độ: (500 ÷ 1000) ± 1</w:t>
            </w:r>
            <w:r w:rsidRPr="00FC6690">
              <w:rPr>
                <w:rFonts w:ascii="Times New Roman" w:eastAsia="Times New Roman" w:hAnsi="Times New Roman" w:cs="Times New Roman"/>
                <w:sz w:val="28"/>
                <w:szCs w:val="28"/>
                <w:vertAlign w:val="superscript"/>
              </w:rPr>
              <w:t>0</w:t>
            </w:r>
            <w:r w:rsidRPr="00FC6690">
              <w:rPr>
                <w:rFonts w:ascii="Times New Roman" w:eastAsia="Times New Roman" w:hAnsi="Times New Roman" w:cs="Times New Roman"/>
                <w:sz w:val="28"/>
                <w:szCs w:val="28"/>
              </w:rPr>
              <w:t>C</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1,00</w:t>
            </w:r>
          </w:p>
        </w:tc>
      </w:tr>
      <w:tr w:rsidR="00DB0451" w:rsidRPr="00FC6690" w:rsidTr="00FC6690">
        <w:trPr>
          <w:trHeight w:val="99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47</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chiết Soxhlet</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Các khớp nối hình côn;</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Dung tích xiphông: 100ml</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1,06</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48</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xác định độ ẩm</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Kiểu máy dùng trong phòng thí nghiệm</w:t>
            </w:r>
            <w:r w:rsidRPr="00FC6690">
              <w:rPr>
                <w:rFonts w:ascii="Times New Roman" w:eastAsia="Times New Roman" w:hAnsi="Times New Roman" w:cs="Times New Roman"/>
                <w:sz w:val="28"/>
                <w:szCs w:val="28"/>
              </w:rPr>
              <w:br/>
              <w:t>- Độ sai lệch ± 0,2 %</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4,05</w:t>
            </w:r>
          </w:p>
        </w:tc>
      </w:tr>
      <w:tr w:rsidR="00DB0451" w:rsidRPr="00FC6690" w:rsidTr="00FC6690">
        <w:trPr>
          <w:trHeight w:val="694"/>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49</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đánh bóng cà phê nhân</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Năng suất: ≥ 100 kg/ giờ</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0,56</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lastRenderedPageBreak/>
              <w:t>50</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Thiết bị ép</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Loại máy ép trục vít/máy ép thủy lực</w:t>
            </w:r>
            <w:r w:rsidRPr="00FC6690">
              <w:rPr>
                <w:rFonts w:ascii="Times New Roman" w:eastAsia="Times New Roman" w:hAnsi="Times New Roman" w:cs="Times New Roman"/>
                <w:sz w:val="28"/>
                <w:szCs w:val="28"/>
              </w:rPr>
              <w:br/>
              <w:t>- Năng suất: (5÷ 30) kg/giờ</w:t>
            </w:r>
            <w:r w:rsidRPr="00FC6690">
              <w:rPr>
                <w:rFonts w:ascii="Times New Roman" w:eastAsia="Times New Roman" w:hAnsi="Times New Roman" w:cs="Times New Roman"/>
                <w:sz w:val="28"/>
                <w:szCs w:val="28"/>
              </w:rPr>
              <w:br/>
              <w:t>- Công suất: (1 ÷ 1,2) kW</w:t>
            </w:r>
            <w:r w:rsidRPr="00FC6690">
              <w:rPr>
                <w:rFonts w:ascii="Times New Roman" w:eastAsia="Times New Roman" w:hAnsi="Times New Roman" w:cs="Times New Roman"/>
                <w:sz w:val="28"/>
                <w:szCs w:val="28"/>
              </w:rPr>
              <w:br/>
              <w:t>- Áp lực ép: ≥ 200 kg/cm2</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0,72</w:t>
            </w:r>
          </w:p>
        </w:tc>
      </w:tr>
      <w:tr w:rsidR="00DB0451" w:rsidRPr="00FC6690" w:rsidTr="00FC6690">
        <w:trPr>
          <w:trHeight w:val="634"/>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51</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Thiết bị nghiền</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xml:space="preserve">- Loại máy nghiền trục/nghiền búa/nghiền bi </w:t>
            </w:r>
            <w:r w:rsidRPr="00FC6690">
              <w:rPr>
                <w:rFonts w:ascii="Times New Roman" w:eastAsia="Times New Roman" w:hAnsi="Times New Roman" w:cs="Times New Roman"/>
                <w:sz w:val="28"/>
                <w:szCs w:val="28"/>
              </w:rPr>
              <w:br/>
              <w:t xml:space="preserve">- Năng suất: (5 ÷ 25) kg/mẻ </w:t>
            </w:r>
            <w:r w:rsidRPr="00FC6690">
              <w:rPr>
                <w:rFonts w:ascii="Times New Roman" w:eastAsia="Times New Roman" w:hAnsi="Times New Roman" w:cs="Times New Roman"/>
                <w:sz w:val="28"/>
                <w:szCs w:val="28"/>
              </w:rPr>
              <w:br/>
              <w:t>- Công suất: (0,4 ÷ 0,8) kW</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0,72</w:t>
            </w:r>
          </w:p>
        </w:tc>
      </w:tr>
      <w:tr w:rsidR="00DB0451" w:rsidRPr="00FC6690" w:rsidTr="00FC6690">
        <w:trPr>
          <w:trHeight w:val="527"/>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52</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Thiết bị phối trộn</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Loại có cánh khuấy</w:t>
            </w:r>
            <w:r w:rsidRPr="00FC6690">
              <w:rPr>
                <w:rFonts w:ascii="Times New Roman" w:eastAsia="Times New Roman" w:hAnsi="Times New Roman" w:cs="Times New Roman"/>
                <w:sz w:val="28"/>
                <w:szCs w:val="28"/>
              </w:rPr>
              <w:br/>
              <w:t xml:space="preserve">- Năng suất: ≤  30 kg/mẻ </w:t>
            </w:r>
            <w:r w:rsidRPr="00FC6690">
              <w:rPr>
                <w:rFonts w:ascii="Times New Roman" w:eastAsia="Times New Roman" w:hAnsi="Times New Roman" w:cs="Times New Roman"/>
                <w:sz w:val="28"/>
                <w:szCs w:val="28"/>
              </w:rPr>
              <w:br/>
              <w:t>- Công suất: (0,6 ÷ 1) kW</w:t>
            </w:r>
            <w:r w:rsidRPr="00FC6690">
              <w:rPr>
                <w:rFonts w:ascii="Times New Roman" w:eastAsia="Times New Roman" w:hAnsi="Times New Roman" w:cs="Times New Roman"/>
                <w:sz w:val="28"/>
                <w:szCs w:val="28"/>
              </w:rPr>
              <w:br/>
              <w:t>- Vật liệu: inox</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0,72</w:t>
            </w:r>
          </w:p>
        </w:tc>
      </w:tr>
      <w:tr w:rsidR="00DB0451" w:rsidRPr="00FC6690" w:rsidTr="00FC6690">
        <w:trPr>
          <w:trHeight w:val="669"/>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53</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tách hạt ca cao</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Thiết bị bằng inox có gắn dao và lồng quay</w:t>
            </w:r>
            <w:r w:rsidRPr="00FC6690">
              <w:rPr>
                <w:rFonts w:ascii="Times New Roman" w:eastAsia="Times New Roman" w:hAnsi="Times New Roman" w:cs="Times New Roman"/>
                <w:sz w:val="28"/>
                <w:szCs w:val="28"/>
              </w:rPr>
              <w:br/>
              <w:t>- Năng suất: (10 ÷ 100) kg/giờ</w:t>
            </w:r>
            <w:r w:rsidRPr="00FC6690">
              <w:rPr>
                <w:rFonts w:ascii="Times New Roman" w:eastAsia="Times New Roman" w:hAnsi="Times New Roman" w:cs="Times New Roman"/>
                <w:sz w:val="28"/>
                <w:szCs w:val="28"/>
              </w:rPr>
              <w:br/>
              <w:t>- Công suất: (0,7 ÷ 1,2 ) kW</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0,56</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54</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Thiết bị đông kết (thiết bị Tempering)</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Năng suất: (5 ÷ 15) kg/mẻ</w:t>
            </w:r>
            <w:r w:rsidRPr="00FC6690">
              <w:rPr>
                <w:rFonts w:ascii="Times New Roman" w:eastAsia="Times New Roman" w:hAnsi="Times New Roman" w:cs="Times New Roman"/>
                <w:sz w:val="28"/>
                <w:szCs w:val="28"/>
              </w:rPr>
              <w:br/>
              <w:t>- Công suất: (0,5 ÷ 1) kW</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0,89</w:t>
            </w:r>
          </w:p>
        </w:tc>
      </w:tr>
      <w:tr w:rsidR="00DB0451" w:rsidRPr="00FC6690" w:rsidTr="00FC6690">
        <w:trPr>
          <w:trHeight w:val="336"/>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55</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xay</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Loại máy xay khô</w:t>
            </w:r>
            <w:r w:rsidRPr="00FC6690">
              <w:rPr>
                <w:rFonts w:ascii="Times New Roman" w:eastAsia="Times New Roman" w:hAnsi="Times New Roman" w:cs="Times New Roman"/>
                <w:sz w:val="28"/>
                <w:szCs w:val="28"/>
              </w:rPr>
              <w:br/>
              <w:t>- Năng suất: (5 ÷ 15) kg/mẻ</w:t>
            </w:r>
            <w:r w:rsidRPr="00FC6690">
              <w:rPr>
                <w:rFonts w:ascii="Times New Roman" w:eastAsia="Times New Roman" w:hAnsi="Times New Roman" w:cs="Times New Roman"/>
                <w:sz w:val="28"/>
                <w:szCs w:val="28"/>
              </w:rPr>
              <w:br/>
              <w:t>- Công suất: (1 ÷ 1,5) kW</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0,78</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56</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Thiết bị đóng gói</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Cấu hình theo thời điểm trang bị</w:t>
            </w:r>
            <w:r w:rsidRPr="00FC6690">
              <w:rPr>
                <w:rFonts w:ascii="Times New Roman" w:eastAsia="Times New Roman" w:hAnsi="Times New Roman" w:cs="Times New Roman"/>
                <w:sz w:val="28"/>
                <w:szCs w:val="28"/>
              </w:rPr>
              <w:br/>
              <w:t>- Loại đóng gói hút chân không</w:t>
            </w:r>
            <w:r w:rsidRPr="00FC6690">
              <w:rPr>
                <w:rFonts w:ascii="Times New Roman" w:eastAsia="Times New Roman" w:hAnsi="Times New Roman" w:cs="Times New Roman"/>
                <w:sz w:val="28"/>
                <w:szCs w:val="28"/>
              </w:rPr>
              <w:br/>
              <w:t>- Điều khiển bằng tay</w:t>
            </w:r>
            <w:r w:rsidRPr="00FC6690">
              <w:rPr>
                <w:rFonts w:ascii="Times New Roman" w:eastAsia="Times New Roman" w:hAnsi="Times New Roman" w:cs="Times New Roman"/>
                <w:sz w:val="28"/>
                <w:szCs w:val="28"/>
              </w:rPr>
              <w:br/>
              <w:t>- Độ chân không tuyệt đối: 1KPa</w:t>
            </w:r>
            <w:r w:rsidRPr="00FC6690">
              <w:rPr>
                <w:rFonts w:ascii="Times New Roman" w:eastAsia="Times New Roman" w:hAnsi="Times New Roman" w:cs="Times New Roman"/>
                <w:sz w:val="28"/>
                <w:szCs w:val="28"/>
              </w:rPr>
              <w:br/>
              <w:t>- Công suất: (1÷1,25) kW</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2,72</w:t>
            </w:r>
          </w:p>
        </w:tc>
      </w:tr>
      <w:tr w:rsidR="00DB0451" w:rsidRPr="00FC6690" w:rsidTr="00FC6690">
        <w:trPr>
          <w:trHeight w:val="99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57</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Bếp cách thủy</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Nhiệt độ tối đa: 100 0C;</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Độ phân giải: 0,5 0C;</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Độ chênh lệch: ≤  ± 10C</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1,00</w:t>
            </w:r>
          </w:p>
        </w:tc>
      </w:tr>
      <w:tr w:rsidR="00DB0451" w:rsidRPr="00FC6690" w:rsidTr="00FC6690">
        <w:trPr>
          <w:trHeight w:val="335"/>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58</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Bếp điện</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xml:space="preserve">Trọng lượng: 1,7 kg ; 2 </w:t>
            </w:r>
            <w:r w:rsidR="00FC6690">
              <w:rPr>
                <w:rFonts w:ascii="Times New Roman" w:eastAsia="Times New Roman" w:hAnsi="Times New Roman" w:cs="Times New Roman"/>
                <w:sz w:val="28"/>
                <w:szCs w:val="28"/>
              </w:rPr>
              <w:t>vị trí</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1,00</w:t>
            </w:r>
          </w:p>
        </w:tc>
      </w:tr>
      <w:tr w:rsidR="00DB0451" w:rsidRPr="00FC6690" w:rsidTr="00FC6690">
        <w:trPr>
          <w:trHeight w:val="573"/>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59</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Bếp từ</w:t>
            </w:r>
          </w:p>
        </w:tc>
        <w:tc>
          <w:tcPr>
            <w:tcW w:w="4858" w:type="dxa"/>
            <w:shd w:val="clear" w:color="auto" w:fill="auto"/>
            <w:vAlign w:val="center"/>
          </w:tcPr>
          <w:p w:rsidR="00DB0451" w:rsidRPr="00FC6690" w:rsidRDefault="00FC6690" w:rsidP="00FC669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thị trường</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5,76</w:t>
            </w:r>
          </w:p>
        </w:tc>
      </w:tr>
      <w:tr w:rsidR="00DB0451" w:rsidRPr="00FC6690" w:rsidTr="00FC6690">
        <w:trPr>
          <w:trHeight w:val="1008"/>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lastRenderedPageBreak/>
              <w:t>156</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Ấm đun nước</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Nhiệt độ: 100</w:t>
            </w:r>
            <w:r w:rsidRPr="00FC6690">
              <w:rPr>
                <w:rFonts w:ascii="Times New Roman" w:eastAsia="Times New Roman" w:hAnsi="Times New Roman" w:cs="Times New Roman"/>
                <w:sz w:val="28"/>
                <w:szCs w:val="28"/>
                <w:vertAlign w:val="superscript"/>
              </w:rPr>
              <w:t>0</w:t>
            </w:r>
            <w:r w:rsidRPr="00FC6690">
              <w:rPr>
                <w:rFonts w:ascii="Times New Roman" w:eastAsia="Times New Roman" w:hAnsi="Times New Roman" w:cs="Times New Roman"/>
                <w:sz w:val="28"/>
                <w:szCs w:val="28"/>
              </w:rPr>
              <w:t>C;</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Dung tích: 1000-2000 ml</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7,08</w:t>
            </w:r>
          </w:p>
        </w:tc>
      </w:tr>
      <w:tr w:rsidR="00DB0451" w:rsidRPr="00FC6690" w:rsidTr="00FC6690">
        <w:trPr>
          <w:trHeight w:val="383"/>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60</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Đèn chiếu sáng</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Ánh sáng: trắng tự nhiên</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0,33</w:t>
            </w:r>
          </w:p>
        </w:tc>
      </w:tr>
      <w:tr w:rsidR="00DB0451" w:rsidRPr="00FC6690" w:rsidTr="00FC6690">
        <w:trPr>
          <w:trHeight w:val="1008"/>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61</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Hệ thống phân loại và làm sạch hạt ca cao (*)</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Cấu hình theo thời điểm trang bị</w:t>
            </w:r>
            <w:r w:rsidRPr="00FC6690">
              <w:rPr>
                <w:rFonts w:ascii="Times New Roman" w:eastAsia="Times New Roman" w:hAnsi="Times New Roman" w:cs="Times New Roman"/>
                <w:sz w:val="28"/>
                <w:szCs w:val="28"/>
              </w:rPr>
              <w:br/>
              <w:t>- Hệ thống gồm sàng lắc, nam châm và bộ phận tách đá, sạn</w:t>
            </w:r>
            <w:r w:rsidRPr="00FC6690">
              <w:rPr>
                <w:rFonts w:ascii="Times New Roman" w:eastAsia="Times New Roman" w:hAnsi="Times New Roman" w:cs="Times New Roman"/>
                <w:sz w:val="28"/>
                <w:szCs w:val="28"/>
              </w:rPr>
              <w:br/>
              <w:t>- Năng suất: (50÷100) kg/giờ</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0,33</w:t>
            </w:r>
          </w:p>
        </w:tc>
      </w:tr>
      <w:tr w:rsidR="00DB0451" w:rsidRPr="00FC6690" w:rsidTr="00FC6690">
        <w:trPr>
          <w:trHeight w:val="125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62</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Thiết bị sấy hạt  (*)</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Thiết bị sấy sàn phẳng hoặc thùng quay, dùng nhiệt gián tiếp</w:t>
            </w:r>
            <w:r w:rsidRPr="00FC6690">
              <w:rPr>
                <w:rFonts w:ascii="Times New Roman" w:eastAsia="Times New Roman" w:hAnsi="Times New Roman" w:cs="Times New Roman"/>
                <w:sz w:val="28"/>
                <w:szCs w:val="28"/>
              </w:rPr>
              <w:br/>
              <w:t>- Năng suất: ≥ 50 kg/mẻ</w:t>
            </w:r>
            <w:r w:rsidRPr="00FC6690">
              <w:rPr>
                <w:rFonts w:ascii="Times New Roman" w:eastAsia="Times New Roman" w:hAnsi="Times New Roman" w:cs="Times New Roman"/>
                <w:sz w:val="28"/>
                <w:szCs w:val="28"/>
              </w:rPr>
              <w:br/>
              <w:t>- Công suất: (1,5 ÷ 2) kW</w:t>
            </w:r>
            <w:r w:rsidRPr="00FC6690">
              <w:rPr>
                <w:rFonts w:ascii="Times New Roman" w:eastAsia="Times New Roman" w:hAnsi="Times New Roman" w:cs="Times New Roman"/>
                <w:sz w:val="28"/>
                <w:szCs w:val="28"/>
              </w:rPr>
              <w:br/>
              <w:t>- Vật liệu: thép không rỉ</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1,11</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63</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Thiết bị lên men có cánh đảo trộn (*)</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Năng suất ≥ 50 kg/mẻ</w:t>
            </w:r>
            <w:r w:rsidRPr="00FC6690">
              <w:rPr>
                <w:rFonts w:ascii="Times New Roman" w:eastAsia="Times New Roman" w:hAnsi="Times New Roman" w:cs="Times New Roman"/>
                <w:sz w:val="28"/>
                <w:szCs w:val="28"/>
              </w:rPr>
              <w:br/>
              <w:t>- Công suất: (0,75 ÷ 1) kW</w:t>
            </w:r>
            <w:r w:rsidRPr="00FC6690">
              <w:rPr>
                <w:rFonts w:ascii="Times New Roman" w:eastAsia="Times New Roman" w:hAnsi="Times New Roman" w:cs="Times New Roman"/>
                <w:sz w:val="28"/>
                <w:szCs w:val="28"/>
              </w:rPr>
              <w:br/>
              <w:t>- Vật liệu: inox</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1,33</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64</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Máy phân loại theo màu săc (*)</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Năng suất: ≥ 500 kg/ giờ</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0,67</w:t>
            </w:r>
          </w:p>
        </w:tc>
      </w:tr>
      <w:tr w:rsidR="00DB0451" w:rsidRPr="00FC6690" w:rsidTr="00FC6690">
        <w:trPr>
          <w:trHeight w:val="258"/>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65</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Sàng rây</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Kích thước lỗ sàng: phù hợp từng loại cà phê</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0,44</w:t>
            </w:r>
          </w:p>
        </w:tc>
      </w:tr>
      <w:tr w:rsidR="00DB0451" w:rsidRPr="00FC6690" w:rsidTr="00FC6690">
        <w:trPr>
          <w:trHeight w:val="923"/>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66</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Cân kỹ thuật</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Chủng loại: điện tử;</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Phạm vi cân: ≤ 2000 g;</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Sai số: ± 0,01 g</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15,31</w:t>
            </w:r>
          </w:p>
        </w:tc>
      </w:tr>
      <w:tr w:rsidR="00DB0451" w:rsidRPr="00FC6690" w:rsidTr="00FC6690">
        <w:trPr>
          <w:trHeight w:val="886"/>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67</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Cân phân tích</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Chủng loại: điện tử;</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Phạm vi cân: ≤ 200 g;</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Sai số: ± 0,0001 g</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4,01</w:t>
            </w:r>
          </w:p>
        </w:tc>
      </w:tr>
      <w:tr w:rsidR="00DB0451" w:rsidRPr="00FC6690" w:rsidTr="00FC6690">
        <w:trPr>
          <w:trHeight w:val="335"/>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68</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Cân đồng hồ</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Phạm vi cân: ≤ 100 kg;</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Sai số: ± 0,1 kg</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28,15</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69</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Cân đồng hồ</w:t>
            </w:r>
          </w:p>
        </w:tc>
        <w:tc>
          <w:tcPr>
            <w:tcW w:w="4858" w:type="dxa"/>
            <w:shd w:val="clear" w:color="auto" w:fill="auto"/>
            <w:vAlign w:val="center"/>
          </w:tcPr>
          <w:p w:rsidR="00DB0451" w:rsidRPr="00FC6690" w:rsidRDefault="00FC6690" w:rsidP="00FC669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Phạm vi cân: ≤ 5</w:t>
            </w:r>
            <w:r w:rsidR="00DB0451" w:rsidRPr="00FC6690">
              <w:rPr>
                <w:rFonts w:ascii="Times New Roman" w:eastAsia="Times New Roman" w:hAnsi="Times New Roman" w:cs="Times New Roman"/>
                <w:sz w:val="28"/>
                <w:szCs w:val="28"/>
              </w:rPr>
              <w:t xml:space="preserve"> kg;</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Sai số: ± 0,01 kg</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20,28</w:t>
            </w:r>
          </w:p>
        </w:tc>
      </w:tr>
      <w:tr w:rsidR="00DB0451" w:rsidRPr="00FC6690" w:rsidTr="00FC6690">
        <w:trPr>
          <w:trHeight w:val="427"/>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lastRenderedPageBreak/>
              <w:t>70</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Cân đồng hồ</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Phạm vi cân: ≤ 1 kg;</w:t>
            </w:r>
            <w:r w:rsidRPr="00FC6690">
              <w:rPr>
                <w:rFonts w:ascii="Times New Roman" w:eastAsia="Times New Roman" w:hAnsi="Times New Roman" w:cs="Times New Roman"/>
                <w:sz w:val="28"/>
                <w:szCs w:val="28"/>
              </w:rPr>
              <w:br/>
              <w:t>- Sai số: ± 0,0025 kg</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3,77</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71</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Nhiệt ẩm kế</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Nhiệt độ đo: (0 ÷ 50)ºC</w:t>
            </w:r>
            <w:r w:rsidRPr="00FC6690">
              <w:rPr>
                <w:rFonts w:ascii="Times New Roman" w:eastAsia="Times New Roman" w:hAnsi="Times New Roman" w:cs="Times New Roman"/>
                <w:sz w:val="28"/>
                <w:szCs w:val="28"/>
              </w:rPr>
              <w:br/>
              <w:t xml:space="preserve">- Độ ẩm đo: (10 ÷ 95) %; </w:t>
            </w:r>
            <w:r w:rsidRPr="00FC6690">
              <w:rPr>
                <w:rFonts w:ascii="Times New Roman" w:eastAsia="Times New Roman" w:hAnsi="Times New Roman" w:cs="Times New Roman"/>
                <w:sz w:val="28"/>
                <w:szCs w:val="28"/>
              </w:rPr>
              <w:br/>
              <w:t>- Độ chính xác: ± 0,1ºC</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6,56</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72</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Dụng cụ đo pH</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Thang đo: (0 ÷ 14)</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4,94</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73</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Nhiệt kế</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Thang đo: (0 ÷ 100)ºC</w:t>
            </w:r>
            <w:r w:rsidRPr="00FC6690">
              <w:rPr>
                <w:rFonts w:ascii="Times New Roman" w:eastAsia="Times New Roman" w:hAnsi="Times New Roman" w:cs="Times New Roman"/>
                <w:sz w:val="28"/>
                <w:szCs w:val="28"/>
              </w:rPr>
              <w:br/>
              <w:t>- Loại điện tử hiện số, có đầu đo dài.</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17,58</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74</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Thang xếp</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Chiều dài chữ A: (3500 ÷ 4000) mm;</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Tải trọng: ≤ 200 kg</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1,61</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75</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Đèn pin</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Độ sáng: (500 ÷ 800) lumens;</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Chiều dài: ≤ 300 mm</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2,66</w:t>
            </w:r>
          </w:p>
        </w:tc>
      </w:tr>
      <w:tr w:rsidR="00DB0451" w:rsidRPr="00FC6690" w:rsidTr="00FC6690">
        <w:trPr>
          <w:trHeight w:val="1008"/>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76</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Thước đo mực nước</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Dài ≤ 2000 mm</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inox</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0,44</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77</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Dụng cụ chứa mẫu</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Dung tích: ≤ 2000 ml</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thủy tinh, nhựa, inox</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7,77</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78</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Xiên lấy mẫu</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Chiều dài: (300 ÷ 500) mm;</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inox</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10,04</w:t>
            </w:r>
          </w:p>
        </w:tc>
      </w:tr>
      <w:tr w:rsidR="00DB0451" w:rsidRPr="00FC6690" w:rsidTr="00FC6690">
        <w:trPr>
          <w:trHeight w:val="1026"/>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79</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Bình chia mẫu</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Hình dạng: hình nón;</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inox/ sắt trắng không gỉ,</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Dung tích: 5 lít</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1,55</w:t>
            </w:r>
          </w:p>
        </w:tc>
      </w:tr>
      <w:tr w:rsidR="00DB0451" w:rsidRPr="00FC6690" w:rsidTr="00FC6690">
        <w:trPr>
          <w:trHeight w:val="423"/>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80</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Khay</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Kích thước: (300 x 300) mm;</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nhựa, ionx</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45,18</w:t>
            </w:r>
          </w:p>
        </w:tc>
      </w:tr>
      <w:tr w:rsidR="00DB0451" w:rsidRPr="00FC6690" w:rsidTr="00FC6690">
        <w:trPr>
          <w:trHeight w:val="7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81</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Kệ kê lót (Palet)</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Kích thước</w:t>
            </w:r>
            <w:r w:rsidR="00FC6690">
              <w:rPr>
                <w:rFonts w:ascii="Times New Roman" w:eastAsia="Times New Roman" w:hAnsi="Times New Roman" w:cs="Times New Roman"/>
                <w:sz w:val="28"/>
                <w:szCs w:val="28"/>
              </w:rPr>
              <w:t xml:space="preserve">: (dài x rộng x cao) = (1000 x </w:t>
            </w:r>
            <w:r w:rsidRPr="00FC6690">
              <w:rPr>
                <w:rFonts w:ascii="Times New Roman" w:eastAsia="Times New Roman" w:hAnsi="Times New Roman" w:cs="Times New Roman"/>
                <w:sz w:val="28"/>
                <w:szCs w:val="28"/>
              </w:rPr>
              <w:t>500 x 400) mm mm;</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gỗ, nhựa</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47,68</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82</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Thước</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Kích thước: (30 x 300) mm;</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lastRenderedPageBreak/>
              <w:t>- Vật liệu: gỗ, mê- ca, nhôm</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lastRenderedPageBreak/>
              <w:t>16,01</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lastRenderedPageBreak/>
              <w:t>83</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Bộ sàng</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Gồm: nắp sàng và khay hứng;</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Diện tích bề mặt:   (550 ÷ 1000) cm2;</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Lỗ sàng: + Đối với lỗ tròn (2,8 ÷ 8) mm; + Đối với lỗ dẹt: chiều rộng: (3 ÷ 5,6) mm, chiều dài: (20 ÷ 30) mm;</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Số sàng: + Đối với lỗ tròn: 11; + Đối với lỗ dẹt: 7</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0,44</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84</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Thùng</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xml:space="preserve">- Dung tích: ≥ 20 lit </w:t>
            </w:r>
            <w:r w:rsidRPr="00FC6690">
              <w:rPr>
                <w:rFonts w:ascii="Times New Roman" w:eastAsia="Times New Roman" w:hAnsi="Times New Roman" w:cs="Times New Roman"/>
                <w:sz w:val="28"/>
                <w:szCs w:val="28"/>
              </w:rPr>
              <w:br/>
              <w:t>- Vật liệu: inox/nhựa</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37,53</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85</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Thùng có nắp</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Dung tích: ≥ 50 lít</w:t>
            </w:r>
            <w:r w:rsidRPr="00FC6690">
              <w:rPr>
                <w:rFonts w:ascii="Times New Roman" w:eastAsia="Times New Roman" w:hAnsi="Times New Roman" w:cs="Times New Roman"/>
                <w:sz w:val="28"/>
                <w:szCs w:val="28"/>
              </w:rPr>
              <w:br/>
              <w:t>- Vật liệu: inox, có nắp đậy</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10,44</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86</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Bình chữa cháy</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bookmarkStart w:id="0" w:name="_GoBack"/>
            <w:r w:rsidRPr="00FC6690">
              <w:rPr>
                <w:rFonts w:ascii="Times New Roman" w:eastAsia="Times New Roman" w:hAnsi="Times New Roman" w:cs="Times New Roman"/>
                <w:sz w:val="28"/>
                <w:szCs w:val="28"/>
              </w:rPr>
              <w:t xml:space="preserve">Theo </w:t>
            </w:r>
            <w:r w:rsidR="00FC6690" w:rsidRPr="00FC6690">
              <w:rPr>
                <w:rFonts w:ascii="Times New Roman" w:eastAsia="Times New Roman" w:hAnsi="Times New Roman" w:cs="Times New Roman"/>
                <w:sz w:val="28"/>
                <w:szCs w:val="28"/>
              </w:rPr>
              <w:t>tiêu chuẩn Việt Nam</w:t>
            </w:r>
            <w:bookmarkEnd w:id="0"/>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0,95</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87</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Bảng tiêu lệnh chữa cháy</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Theo tiêu chuẩn Việt Nam</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0,06</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88</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Giỏ (xô)</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Dung tích: ≤ 100 lít;</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tre, hay nhựa</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9,34</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89</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Rổ</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Dung tích: ≤ 50 lít lít;</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nhựa</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96,31</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90</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Khay</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Kích thước: (300 x 300) mm;</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nhựa, ionx</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4,12</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91</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Bàn thực hành</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Kích thước (D x R x C): ≥ (1800 x 1200 x 800) mm</w:t>
            </w:r>
            <w:r w:rsidRPr="00FC6690">
              <w:rPr>
                <w:rFonts w:ascii="Times New Roman" w:eastAsia="Times New Roman" w:hAnsi="Times New Roman" w:cs="Times New Roman"/>
                <w:sz w:val="28"/>
                <w:szCs w:val="28"/>
              </w:rPr>
              <w:br/>
              <w:t>- Vật liệu: inox</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59,92</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92</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Bộ thước</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Độ chính xác theo từng loại</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0,67</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93</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Thùng</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Dung tích: ≤ 20 lít</w:t>
            </w:r>
            <w:r w:rsidRPr="00FC6690">
              <w:rPr>
                <w:rFonts w:ascii="Times New Roman" w:eastAsia="Times New Roman" w:hAnsi="Times New Roman" w:cs="Times New Roman"/>
                <w:sz w:val="28"/>
                <w:szCs w:val="28"/>
              </w:rPr>
              <w:br/>
              <w:t>- Vật liệu: inox, có nắp ron cao su kín</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5,33</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94</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Bình thủy (phích)</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Dung tích ≥ 1,5 lít</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7,21</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lastRenderedPageBreak/>
              <w:t>95</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Khay phục vụ cà phê</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Inox/ Nhựa;</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Kích thước (250 x 400) mm</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34,68</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96</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Gạt đá</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Vật liệu: Inox</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17,32</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97</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Gắp đá</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Vật liệu: Inox</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17,32</w:t>
            </w:r>
          </w:p>
        </w:tc>
      </w:tr>
      <w:tr w:rsidR="00DB0451" w:rsidRPr="00FC6690" w:rsidTr="00FC6690">
        <w:trPr>
          <w:trHeight w:val="1008"/>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98</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Shaker (bình lắc)</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Inox</w:t>
            </w:r>
            <w:r w:rsidRPr="00FC6690">
              <w:rPr>
                <w:rFonts w:ascii="Times New Roman" w:eastAsia="Times New Roman" w:hAnsi="Times New Roman" w:cs="Times New Roman"/>
                <w:sz w:val="28"/>
                <w:szCs w:val="28"/>
              </w:rPr>
              <w:br/>
              <w:t>- Thể tích: ≥ 250 ml</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34,68</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99</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Ống hút</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Vật liệu: Nhựa</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57,76</w:t>
            </w:r>
          </w:p>
        </w:tc>
      </w:tr>
      <w:tr w:rsidR="00DB0451" w:rsidRPr="00FC6690" w:rsidTr="00FC6690">
        <w:trPr>
          <w:trHeight w:val="66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100</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Ca đánh bọt sữa</w:t>
            </w:r>
          </w:p>
        </w:tc>
        <w:tc>
          <w:tcPr>
            <w:tcW w:w="4858" w:type="dxa"/>
            <w:shd w:val="clear" w:color="auto" w:fill="auto"/>
            <w:vAlign w:val="center"/>
          </w:tcPr>
          <w:p w:rsidR="00DB0451" w:rsidRPr="00FC6690" w:rsidRDefault="00FC6690" w:rsidP="00FC669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thị trường</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12,99</w:t>
            </w:r>
          </w:p>
        </w:tc>
      </w:tr>
      <w:tr w:rsidR="00DB0451" w:rsidRPr="00FC6690" w:rsidTr="00FC6690">
        <w:trPr>
          <w:trHeight w:val="336"/>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101</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Ca inox</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Thể tích: ≥ 200 ml;</w:t>
            </w:r>
            <w:r w:rsidRPr="00FC6690">
              <w:rPr>
                <w:rFonts w:ascii="Times New Roman" w:eastAsia="Times New Roman" w:hAnsi="Times New Roman" w:cs="Times New Roman"/>
                <w:sz w:val="28"/>
                <w:szCs w:val="28"/>
              </w:rPr>
              <w:br/>
              <w:t>- Có mỏ rót.</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34,68</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102</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Muỗng cà phê</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Inox</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34,68</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103</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Muỗng khuấy (Barspoon)</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Inox</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34,68</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104</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Bộ cốc/ tách cà phê</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Sứ/ Thủy tinh.</w:t>
            </w:r>
            <w:r w:rsidRPr="00FC6690">
              <w:rPr>
                <w:rFonts w:ascii="Times New Roman" w:eastAsia="Times New Roman" w:hAnsi="Times New Roman" w:cs="Times New Roman"/>
                <w:sz w:val="28"/>
                <w:szCs w:val="28"/>
              </w:rPr>
              <w:br/>
              <w:t>- Thể tích: ≤ 200 ml</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17,34</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105</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Ly thủy tinh</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Thể tích: ≤ 250 ml</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34,68</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106</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Lót ly</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Hình dạng: tròn</w:t>
            </w:r>
            <w:r w:rsidRPr="00FC6690">
              <w:rPr>
                <w:rFonts w:ascii="Times New Roman" w:eastAsia="Times New Roman" w:hAnsi="Times New Roman" w:cs="Times New Roman"/>
                <w:sz w:val="28"/>
                <w:szCs w:val="28"/>
              </w:rPr>
              <w:br/>
              <w:t>- Vật liệu: Nhựa mềm/ Vải.</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34,68</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107</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Bộ cốc đong</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Thể tích: 50, 100, 250 và 500 ml.</w:t>
            </w:r>
            <w:r w:rsidRPr="00FC6690">
              <w:rPr>
                <w:rFonts w:ascii="Times New Roman" w:eastAsia="Times New Roman" w:hAnsi="Times New Roman" w:cs="Times New Roman"/>
                <w:sz w:val="28"/>
                <w:szCs w:val="28"/>
              </w:rPr>
              <w:br/>
              <w:t>- Vật liệu: Nhựa/ Nhôm/ Inox</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8,65</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108</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Phin cà phê</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Vật liệu: Nhôm/ Inox/ Nhựa</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11,34</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109</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Cây đánh bọt cà phê</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Vật liệu: Inox/ Nhựa</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11,56</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110</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Cái rắc bột</w:t>
            </w:r>
          </w:p>
        </w:tc>
        <w:tc>
          <w:tcPr>
            <w:tcW w:w="4858" w:type="dxa"/>
            <w:shd w:val="clear" w:color="auto" w:fill="auto"/>
            <w:vAlign w:val="center"/>
          </w:tcPr>
          <w:p w:rsidR="00DB0451" w:rsidRPr="00FC6690" w:rsidRDefault="00FC6690" w:rsidP="00FC669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thị trường</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1,44</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111</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Bút vẽ</w:t>
            </w:r>
          </w:p>
        </w:tc>
        <w:tc>
          <w:tcPr>
            <w:tcW w:w="4858" w:type="dxa"/>
            <w:shd w:val="clear" w:color="auto" w:fill="auto"/>
            <w:vAlign w:val="center"/>
          </w:tcPr>
          <w:p w:rsidR="00DB0451" w:rsidRPr="00FC6690" w:rsidRDefault="00FC6690" w:rsidP="00FC669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thị trường</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4,33</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lastRenderedPageBreak/>
              <w:t>112</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Thùng lên men</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xml:space="preserve">- Phạm vi chứa: ≥ 20 kg/mẻ.             </w:t>
            </w:r>
            <w:r w:rsidRPr="00FC6690">
              <w:rPr>
                <w:rFonts w:ascii="Times New Roman" w:eastAsia="Times New Roman" w:hAnsi="Times New Roman" w:cs="Times New Roman"/>
                <w:sz w:val="28"/>
                <w:szCs w:val="28"/>
              </w:rPr>
              <w:br/>
              <w:t>- Kích thước: ≥ (700x 600 x 500) mm</w:t>
            </w:r>
            <w:r w:rsidRPr="00FC6690">
              <w:rPr>
                <w:rFonts w:ascii="Times New Roman" w:eastAsia="Times New Roman" w:hAnsi="Times New Roman" w:cs="Times New Roman"/>
                <w:sz w:val="28"/>
                <w:szCs w:val="28"/>
              </w:rPr>
              <w:br/>
              <w:t>- Vật liệu: gỗ/xốp</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8,00</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113</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Khuôn tạo hình sô-cô-la</w:t>
            </w:r>
          </w:p>
        </w:tc>
        <w:tc>
          <w:tcPr>
            <w:tcW w:w="4858" w:type="dxa"/>
            <w:shd w:val="clear" w:color="auto" w:fill="auto"/>
            <w:vAlign w:val="center"/>
          </w:tcPr>
          <w:p w:rsidR="00DB0451" w:rsidRPr="00FC6690" w:rsidRDefault="00FC6690" w:rsidP="00FC669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thị trường</w:t>
            </w:r>
            <w:r w:rsidR="00DB0451" w:rsidRPr="00FC6690">
              <w:rPr>
                <w:rFonts w:ascii="Times New Roman" w:eastAsia="Times New Roman" w:hAnsi="Times New Roman" w:cs="Times New Roman"/>
                <w:sz w:val="28"/>
                <w:szCs w:val="28"/>
              </w:rPr>
              <w:t xml:space="preserve"> tại thời điểm mua sắm</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4,33</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114</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Giàn làm khô</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Kích thước: Dx Rx C = (1100x 550 x 1700) ÷ (1200 x 600x 1800 ) mm</w:t>
            </w:r>
            <w:r w:rsidRPr="00FC6690">
              <w:rPr>
                <w:rFonts w:ascii="Times New Roman" w:eastAsia="Times New Roman" w:hAnsi="Times New Roman" w:cs="Times New Roman"/>
                <w:sz w:val="28"/>
                <w:szCs w:val="28"/>
              </w:rPr>
              <w:br/>
              <w:t>- Các tầng cách nhau (150 ÷ 200) mm</w:t>
            </w:r>
            <w:r w:rsidRPr="00FC6690">
              <w:rPr>
                <w:rFonts w:ascii="Times New Roman" w:eastAsia="Times New Roman" w:hAnsi="Times New Roman" w:cs="Times New Roman"/>
                <w:sz w:val="28"/>
                <w:szCs w:val="28"/>
              </w:rPr>
              <w:br/>
              <w:t>- Vật liệu inox/tre</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5,66</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115</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Trang gỗ</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Chiều dài: ≤ 2000 mm;</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xml:space="preserve">- </w:t>
            </w:r>
            <w:r w:rsidR="00FC6690">
              <w:rPr>
                <w:rFonts w:ascii="Times New Roman" w:eastAsia="Times New Roman" w:hAnsi="Times New Roman" w:cs="Times New Roman"/>
                <w:sz w:val="28"/>
                <w:szCs w:val="28"/>
              </w:rPr>
              <w:t>Loại thông dụng trên thị trường</w:t>
            </w:r>
            <w:r w:rsidRPr="00FC6690">
              <w:rPr>
                <w:rFonts w:ascii="Times New Roman" w:eastAsia="Times New Roman" w:hAnsi="Times New Roman" w:cs="Times New Roman"/>
                <w:sz w:val="28"/>
                <w:szCs w:val="28"/>
              </w:rPr>
              <w:t xml:space="preserve"> trên thị trường tại thời điểm mua sắm</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9,66</w:t>
            </w:r>
          </w:p>
        </w:tc>
      </w:tr>
      <w:tr w:rsidR="00DB0451" w:rsidRPr="00FC6690" w:rsidTr="00FC6690">
        <w:trPr>
          <w:trHeight w:val="336"/>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116</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Xô</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Dung tích: ≤ 50 lít</w:t>
            </w:r>
            <w:r w:rsidRPr="00FC6690">
              <w:rPr>
                <w:rFonts w:ascii="Times New Roman" w:eastAsia="Times New Roman" w:hAnsi="Times New Roman" w:cs="Times New Roman"/>
                <w:sz w:val="28"/>
                <w:szCs w:val="28"/>
              </w:rPr>
              <w:br/>
              <w:t>- Vật liệu: inox, nhựa</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41,66</w:t>
            </w:r>
          </w:p>
        </w:tc>
      </w:tr>
      <w:tr w:rsidR="00DB0451" w:rsidRPr="00FC6690" w:rsidTr="00FC6690">
        <w:trPr>
          <w:trHeight w:val="1008"/>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117</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Thau</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xml:space="preserve">- Đường kính: ≥ 200 mm </w:t>
            </w:r>
            <w:r w:rsidRPr="00FC6690">
              <w:rPr>
                <w:rFonts w:ascii="Times New Roman" w:eastAsia="Times New Roman" w:hAnsi="Times New Roman" w:cs="Times New Roman"/>
                <w:sz w:val="28"/>
                <w:szCs w:val="28"/>
              </w:rPr>
              <w:br/>
              <w:t>- Vật liệu: inox/nhựa</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61,66</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118</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Tô/chén</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Kích thước: ≤ 100 mm</w:t>
            </w:r>
            <w:r w:rsidRPr="00FC6690">
              <w:rPr>
                <w:rFonts w:ascii="Times New Roman" w:eastAsia="Times New Roman" w:hAnsi="Times New Roman" w:cs="Times New Roman"/>
                <w:sz w:val="28"/>
                <w:szCs w:val="28"/>
              </w:rPr>
              <w:br/>
              <w:t>- Vật liệu inox/ nhựa</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7,66</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119</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Dao</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Dao cắt thông dụng trên thị trường</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13,33</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120</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Chảo</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Kích cỡ: (5 ÷ 20) kg</w:t>
            </w:r>
            <w:r w:rsidRPr="00FC6690">
              <w:rPr>
                <w:rFonts w:ascii="Times New Roman" w:eastAsia="Times New Roman" w:hAnsi="Times New Roman" w:cs="Times New Roman"/>
                <w:sz w:val="28"/>
                <w:szCs w:val="28"/>
              </w:rPr>
              <w:br/>
              <w:t>- Vật liệu inox</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2,17</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121</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Đồng hồ</w:t>
            </w:r>
          </w:p>
        </w:tc>
        <w:tc>
          <w:tcPr>
            <w:tcW w:w="4858" w:type="dxa"/>
            <w:shd w:val="clear" w:color="auto" w:fill="auto"/>
            <w:vAlign w:val="center"/>
          </w:tcPr>
          <w:p w:rsidR="00DB0451" w:rsidRPr="00FC6690" w:rsidRDefault="00FC6690" w:rsidP="00FC669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thị trường</w:t>
            </w:r>
            <w:r w:rsidR="00DB0451" w:rsidRPr="00FC6690">
              <w:rPr>
                <w:rFonts w:ascii="Times New Roman" w:eastAsia="Times New Roman" w:hAnsi="Times New Roman" w:cs="Times New Roman"/>
                <w:sz w:val="28"/>
                <w:szCs w:val="28"/>
              </w:rPr>
              <w:t xml:space="preserve"> tại thời điểm mua sắm</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1,61</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122</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Cốc</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Dung tích: 100 ml, 250 ml, 500 ml</w:t>
            </w:r>
            <w:r w:rsidRPr="00FC6690">
              <w:rPr>
                <w:rFonts w:ascii="Times New Roman" w:eastAsia="Times New Roman" w:hAnsi="Times New Roman" w:cs="Times New Roman"/>
                <w:sz w:val="28"/>
                <w:szCs w:val="28"/>
              </w:rPr>
              <w:br/>
              <w:t>- Vật liệu: thủy tinh/inox</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47,31</w:t>
            </w:r>
          </w:p>
        </w:tc>
      </w:tr>
      <w:tr w:rsidR="00DB0451" w:rsidRPr="00FC6690" w:rsidTr="00FC6690">
        <w:trPr>
          <w:trHeight w:val="66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123</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Rây</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Kích thước lỗ rây (0,02 ÷ 0,06)  mm</w:t>
            </w:r>
            <w:r w:rsidRPr="00FC6690">
              <w:rPr>
                <w:rFonts w:ascii="Times New Roman" w:eastAsia="Times New Roman" w:hAnsi="Times New Roman" w:cs="Times New Roman"/>
                <w:sz w:val="28"/>
                <w:szCs w:val="28"/>
              </w:rPr>
              <w:br/>
              <w:t>- Vật liệu: inox</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9,00</w:t>
            </w:r>
          </w:p>
        </w:tc>
      </w:tr>
      <w:tr w:rsidR="00DB0451" w:rsidRPr="00FC6690" w:rsidTr="00FC6690">
        <w:trPr>
          <w:trHeight w:val="336"/>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124</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Bình</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Dung tích: ≤ 500 ml;</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thủy tinh; có nút mài</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4,45</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lastRenderedPageBreak/>
              <w:t>125</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Kéo</w:t>
            </w:r>
          </w:p>
        </w:tc>
        <w:tc>
          <w:tcPr>
            <w:tcW w:w="4858" w:type="dxa"/>
            <w:shd w:val="clear" w:color="auto" w:fill="auto"/>
            <w:vAlign w:val="center"/>
          </w:tcPr>
          <w:p w:rsidR="00DB0451" w:rsidRPr="00FC6690" w:rsidRDefault="00FC6690" w:rsidP="00FC669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thị trường</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1,33</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126</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Ống đong</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Dung tích: ≤ 500 ml;</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thủy tinh</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2,66</w:t>
            </w:r>
          </w:p>
        </w:tc>
      </w:tr>
      <w:tr w:rsidR="00DB0451" w:rsidRPr="00FC6690" w:rsidTr="00FC6690">
        <w:trPr>
          <w:trHeight w:val="66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127</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Bộ cốc/ tách</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Dung tích: ≤ 200 ml;</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Sứ/ Thủy tinh</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5,34</w:t>
            </w:r>
          </w:p>
        </w:tc>
      </w:tr>
      <w:tr w:rsidR="00DB0451" w:rsidRPr="00FC6690" w:rsidTr="00FC6690">
        <w:trPr>
          <w:trHeight w:val="66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128</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Bộ đĩa</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Đường kính: 150 mm;</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sứ men trắng</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5,34</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129</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Xẻng</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Kích thước tại thời điểm trang bị</w:t>
            </w:r>
            <w:r w:rsidRPr="00FC6690">
              <w:rPr>
                <w:rFonts w:ascii="Times New Roman" w:eastAsia="Times New Roman" w:hAnsi="Times New Roman" w:cs="Times New Roman"/>
                <w:sz w:val="28"/>
                <w:szCs w:val="28"/>
              </w:rPr>
              <w:br/>
              <w:t>- Vật liệu: inox</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8,00</w:t>
            </w:r>
          </w:p>
        </w:tc>
      </w:tr>
      <w:tr w:rsidR="00DB0451" w:rsidRPr="00FC6690" w:rsidTr="00FC6690">
        <w:trPr>
          <w:trHeight w:val="672"/>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130</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Chén sấy</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Dung tích: 100 ml; Vật liệu: sứ</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6,00</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131</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Thìa</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Vật liệu: inox, thủy tinh, nhựa</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31,33</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132</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Kẹp gắp</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Vật liệu: inox; Dài: 300 mm</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4,68</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133</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Bình hút ẩm</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Đường kính: ≤ 300 mm;</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thủy tinh</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4,01</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134</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Bình định mức</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Dung tích: 100 ml;</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Thủy tinh</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14,66</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135</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Bình tam giác</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Dung tích: 250 ml;</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Thủy tinh</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3,33</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136</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Chén nung</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Kích thước: Đường kính: (50 ÷ 60) mm; Chiều cao: ≥ 20 mm;</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sứ chịu nhiệt</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8,66</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137</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Ống pittông (hoặc xyranh)</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Đường kính: (4 ÷ 10) mm;</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kim loại, hoặc thủy tinh</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3,00</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138</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Bình tia chứa nước cất</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Dung tích: 500 ml;</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nhựa</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11,33</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lastRenderedPageBreak/>
              <w:t>139</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Phễu</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Đưởng kính: (60 ÷ 100) mm;</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thủy tinh</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11,33</w:t>
            </w:r>
          </w:p>
        </w:tc>
      </w:tr>
      <w:tr w:rsidR="00DB0451" w:rsidRPr="00FC6690" w:rsidTr="00FC6690">
        <w:trPr>
          <w:trHeight w:val="449"/>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140</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Ống đong</w:t>
            </w:r>
          </w:p>
        </w:tc>
        <w:tc>
          <w:tcPr>
            <w:tcW w:w="4858" w:type="dxa"/>
            <w:shd w:val="clear" w:color="auto" w:fill="auto"/>
            <w:vAlign w:val="center"/>
          </w:tcPr>
          <w:p w:rsidR="00DB0451" w:rsidRPr="00FC6690" w:rsidRDefault="00295AF2" w:rsidP="00FC669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Dung tích: 100 ml;</w:t>
            </w:r>
            <w:r w:rsidR="00DB0451" w:rsidRPr="00FC6690">
              <w:rPr>
                <w:rFonts w:ascii="Times New Roman" w:eastAsia="Times New Roman" w:hAnsi="Times New Roman" w:cs="Times New Roman"/>
                <w:sz w:val="28"/>
                <w:szCs w:val="28"/>
              </w:rPr>
              <w:t xml:space="preserve"> Vật liệu: thủy tinh</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4,67</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141</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Mặt kính đồng hồ</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Đường kính: phù hợp với cốc 500ml;</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thủy tinh</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6,00</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142</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Rây</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Gồm: 2 rây, nắp và đáy rây;</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Cỡ lỗ rây: 0,56 mm và 0,25 mm;</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Hình dạng lỗ: vuông hoặc tròn</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0,67</w:t>
            </w:r>
          </w:p>
        </w:tc>
      </w:tr>
      <w:tr w:rsidR="00FC6690" w:rsidRPr="00FC6690" w:rsidTr="00FC6690">
        <w:trPr>
          <w:trHeight w:val="330"/>
        </w:trPr>
        <w:tc>
          <w:tcPr>
            <w:tcW w:w="746" w:type="dxa"/>
            <w:vMerge w:val="restart"/>
            <w:shd w:val="clear" w:color="auto" w:fill="auto"/>
            <w:vAlign w:val="center"/>
          </w:tcPr>
          <w:p w:rsidR="00FC6690" w:rsidRPr="00FC6690" w:rsidRDefault="00FC6690"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143</w:t>
            </w:r>
          </w:p>
        </w:tc>
        <w:tc>
          <w:tcPr>
            <w:tcW w:w="2231" w:type="dxa"/>
            <w:shd w:val="clear" w:color="auto" w:fill="auto"/>
            <w:vAlign w:val="center"/>
          </w:tcPr>
          <w:p w:rsidR="00FC6690" w:rsidRPr="00FC6690" w:rsidRDefault="00FC6690"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Dụng cụ vệ sinh nhà xưởng gồm:</w:t>
            </w:r>
          </w:p>
        </w:tc>
        <w:tc>
          <w:tcPr>
            <w:tcW w:w="4858" w:type="dxa"/>
            <w:vMerge w:val="restart"/>
            <w:shd w:val="clear" w:color="auto" w:fill="auto"/>
            <w:vAlign w:val="center"/>
          </w:tcPr>
          <w:p w:rsidR="00FC6690" w:rsidRPr="00FC6690" w:rsidRDefault="00FC6690" w:rsidP="00FC669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thông dụng trên thị trường</w:t>
            </w:r>
            <w:r w:rsidRPr="00FC6690">
              <w:rPr>
                <w:rFonts w:ascii="Times New Roman" w:eastAsia="Times New Roman" w:hAnsi="Times New Roman" w:cs="Times New Roman"/>
                <w:sz w:val="28"/>
                <w:szCs w:val="28"/>
              </w:rPr>
              <w:t xml:space="preserve"> trên thị trường tại thời điểm mua sắm</w:t>
            </w:r>
          </w:p>
        </w:tc>
        <w:tc>
          <w:tcPr>
            <w:tcW w:w="1559" w:type="dxa"/>
            <w:vMerge w:val="restart"/>
            <w:shd w:val="clear" w:color="auto" w:fill="auto"/>
            <w:vAlign w:val="center"/>
          </w:tcPr>
          <w:p w:rsidR="00FC6690" w:rsidRPr="00FC6690" w:rsidRDefault="00FC6690"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0,44</w:t>
            </w:r>
          </w:p>
        </w:tc>
      </w:tr>
      <w:tr w:rsidR="00FC6690" w:rsidRPr="00FC6690" w:rsidTr="00FC6690">
        <w:trPr>
          <w:trHeight w:val="330"/>
        </w:trPr>
        <w:tc>
          <w:tcPr>
            <w:tcW w:w="746" w:type="dxa"/>
            <w:vMerge/>
            <w:shd w:val="clear" w:color="auto" w:fill="auto"/>
            <w:vAlign w:val="center"/>
          </w:tcPr>
          <w:p w:rsidR="00FC6690" w:rsidRPr="00FC6690" w:rsidRDefault="00FC6690" w:rsidP="00FC6690">
            <w:pPr>
              <w:spacing w:before="120" w:after="120" w:line="240" w:lineRule="auto"/>
              <w:jc w:val="center"/>
              <w:rPr>
                <w:rFonts w:ascii="Times New Roman" w:eastAsia="Times New Roman" w:hAnsi="Times New Roman" w:cs="Times New Roman"/>
                <w:sz w:val="28"/>
                <w:szCs w:val="28"/>
              </w:rPr>
            </w:pPr>
          </w:p>
        </w:tc>
        <w:tc>
          <w:tcPr>
            <w:tcW w:w="2231" w:type="dxa"/>
            <w:shd w:val="clear" w:color="auto" w:fill="auto"/>
            <w:vAlign w:val="center"/>
          </w:tcPr>
          <w:p w:rsidR="00FC6690" w:rsidRPr="00FC6690" w:rsidRDefault="00FC6690" w:rsidP="00FC6690">
            <w:pPr>
              <w:spacing w:before="120" w:after="120" w:line="240" w:lineRule="auto"/>
              <w:rPr>
                <w:rFonts w:ascii="Times New Roman" w:eastAsia="Times New Roman" w:hAnsi="Times New Roman" w:cs="Times New Roman"/>
                <w:i/>
                <w:iCs/>
                <w:sz w:val="28"/>
                <w:szCs w:val="28"/>
              </w:rPr>
            </w:pPr>
            <w:r w:rsidRPr="00FC6690">
              <w:rPr>
                <w:rFonts w:ascii="Times New Roman" w:eastAsia="Times New Roman" w:hAnsi="Times New Roman" w:cs="Times New Roman"/>
                <w:i/>
                <w:iCs/>
                <w:sz w:val="28"/>
                <w:szCs w:val="28"/>
              </w:rPr>
              <w:t>Bộ chổi quét</w:t>
            </w:r>
          </w:p>
        </w:tc>
        <w:tc>
          <w:tcPr>
            <w:tcW w:w="4858" w:type="dxa"/>
            <w:vMerge/>
            <w:shd w:val="clear" w:color="auto" w:fill="auto"/>
            <w:vAlign w:val="center"/>
          </w:tcPr>
          <w:p w:rsidR="00FC6690" w:rsidRPr="00FC6690" w:rsidRDefault="00FC6690" w:rsidP="00FC6690">
            <w:pPr>
              <w:spacing w:before="120" w:after="120" w:line="240" w:lineRule="auto"/>
              <w:rPr>
                <w:rFonts w:ascii="Times New Roman" w:eastAsia="Times New Roman" w:hAnsi="Times New Roman" w:cs="Times New Roman"/>
                <w:sz w:val="28"/>
                <w:szCs w:val="28"/>
              </w:rPr>
            </w:pPr>
          </w:p>
        </w:tc>
        <w:tc>
          <w:tcPr>
            <w:tcW w:w="1559" w:type="dxa"/>
            <w:vMerge/>
            <w:shd w:val="clear" w:color="auto" w:fill="auto"/>
            <w:vAlign w:val="center"/>
          </w:tcPr>
          <w:p w:rsidR="00FC6690" w:rsidRPr="00FC6690" w:rsidRDefault="00FC6690" w:rsidP="00FC6690">
            <w:pPr>
              <w:spacing w:before="120" w:after="120" w:line="240" w:lineRule="auto"/>
              <w:jc w:val="center"/>
              <w:rPr>
                <w:rFonts w:ascii="Times New Roman" w:eastAsia="Times New Roman" w:hAnsi="Times New Roman" w:cs="Times New Roman"/>
                <w:sz w:val="28"/>
                <w:szCs w:val="28"/>
              </w:rPr>
            </w:pPr>
          </w:p>
        </w:tc>
      </w:tr>
      <w:tr w:rsidR="00FC6690" w:rsidRPr="00FC6690" w:rsidTr="00FC6690">
        <w:trPr>
          <w:trHeight w:val="330"/>
        </w:trPr>
        <w:tc>
          <w:tcPr>
            <w:tcW w:w="746" w:type="dxa"/>
            <w:vMerge/>
            <w:shd w:val="clear" w:color="auto" w:fill="auto"/>
            <w:vAlign w:val="center"/>
          </w:tcPr>
          <w:p w:rsidR="00FC6690" w:rsidRPr="00FC6690" w:rsidRDefault="00FC6690" w:rsidP="00FC6690">
            <w:pPr>
              <w:spacing w:before="120" w:after="120" w:line="240" w:lineRule="auto"/>
              <w:jc w:val="center"/>
              <w:rPr>
                <w:rFonts w:ascii="Times New Roman" w:eastAsia="Times New Roman" w:hAnsi="Times New Roman" w:cs="Times New Roman"/>
                <w:sz w:val="28"/>
                <w:szCs w:val="28"/>
              </w:rPr>
            </w:pPr>
          </w:p>
        </w:tc>
        <w:tc>
          <w:tcPr>
            <w:tcW w:w="2231" w:type="dxa"/>
            <w:shd w:val="clear" w:color="auto" w:fill="auto"/>
            <w:vAlign w:val="center"/>
          </w:tcPr>
          <w:p w:rsidR="00FC6690" w:rsidRPr="00FC6690" w:rsidRDefault="00FC6690" w:rsidP="00FC6690">
            <w:pPr>
              <w:spacing w:before="120" w:after="120" w:line="240" w:lineRule="auto"/>
              <w:rPr>
                <w:rFonts w:ascii="Times New Roman" w:eastAsia="Times New Roman" w:hAnsi="Times New Roman" w:cs="Times New Roman"/>
                <w:i/>
                <w:iCs/>
                <w:sz w:val="28"/>
                <w:szCs w:val="28"/>
              </w:rPr>
            </w:pPr>
            <w:r w:rsidRPr="00FC6690">
              <w:rPr>
                <w:rFonts w:ascii="Times New Roman" w:eastAsia="Times New Roman" w:hAnsi="Times New Roman" w:cs="Times New Roman"/>
                <w:i/>
                <w:iCs/>
                <w:sz w:val="28"/>
                <w:szCs w:val="28"/>
              </w:rPr>
              <w:t>Bàn chải</w:t>
            </w:r>
          </w:p>
        </w:tc>
        <w:tc>
          <w:tcPr>
            <w:tcW w:w="4858" w:type="dxa"/>
            <w:vMerge/>
            <w:shd w:val="clear" w:color="auto" w:fill="auto"/>
            <w:vAlign w:val="center"/>
          </w:tcPr>
          <w:p w:rsidR="00FC6690" w:rsidRPr="00FC6690" w:rsidRDefault="00FC6690" w:rsidP="00FC6690">
            <w:pPr>
              <w:spacing w:before="120" w:after="120" w:line="240" w:lineRule="auto"/>
              <w:rPr>
                <w:rFonts w:ascii="Times New Roman" w:eastAsia="Times New Roman" w:hAnsi="Times New Roman" w:cs="Times New Roman"/>
                <w:sz w:val="28"/>
                <w:szCs w:val="28"/>
              </w:rPr>
            </w:pPr>
          </w:p>
        </w:tc>
        <w:tc>
          <w:tcPr>
            <w:tcW w:w="1559" w:type="dxa"/>
            <w:vMerge/>
            <w:shd w:val="clear" w:color="auto" w:fill="auto"/>
            <w:vAlign w:val="center"/>
          </w:tcPr>
          <w:p w:rsidR="00FC6690" w:rsidRPr="00FC6690" w:rsidRDefault="00FC6690" w:rsidP="00FC6690">
            <w:pPr>
              <w:spacing w:before="120" w:after="120" w:line="240" w:lineRule="auto"/>
              <w:jc w:val="center"/>
              <w:rPr>
                <w:rFonts w:ascii="Times New Roman" w:eastAsia="Times New Roman" w:hAnsi="Times New Roman" w:cs="Times New Roman"/>
                <w:sz w:val="28"/>
                <w:szCs w:val="28"/>
              </w:rPr>
            </w:pPr>
          </w:p>
        </w:tc>
      </w:tr>
      <w:tr w:rsidR="00FC6690" w:rsidRPr="00FC6690" w:rsidTr="00FC6690">
        <w:trPr>
          <w:trHeight w:val="330"/>
        </w:trPr>
        <w:tc>
          <w:tcPr>
            <w:tcW w:w="746" w:type="dxa"/>
            <w:vMerge/>
            <w:shd w:val="clear" w:color="auto" w:fill="auto"/>
            <w:vAlign w:val="center"/>
          </w:tcPr>
          <w:p w:rsidR="00FC6690" w:rsidRPr="00FC6690" w:rsidRDefault="00FC6690" w:rsidP="00FC6690">
            <w:pPr>
              <w:spacing w:before="120" w:after="120" w:line="240" w:lineRule="auto"/>
              <w:jc w:val="center"/>
              <w:rPr>
                <w:rFonts w:ascii="Times New Roman" w:eastAsia="Times New Roman" w:hAnsi="Times New Roman" w:cs="Times New Roman"/>
                <w:sz w:val="28"/>
                <w:szCs w:val="28"/>
              </w:rPr>
            </w:pPr>
          </w:p>
        </w:tc>
        <w:tc>
          <w:tcPr>
            <w:tcW w:w="2231" w:type="dxa"/>
            <w:shd w:val="clear" w:color="auto" w:fill="auto"/>
            <w:vAlign w:val="center"/>
          </w:tcPr>
          <w:p w:rsidR="00FC6690" w:rsidRPr="00FC6690" w:rsidRDefault="00FC6690" w:rsidP="00FC6690">
            <w:pPr>
              <w:spacing w:before="120" w:after="120" w:line="240" w:lineRule="auto"/>
              <w:rPr>
                <w:rFonts w:ascii="Times New Roman" w:eastAsia="Times New Roman" w:hAnsi="Times New Roman" w:cs="Times New Roman"/>
                <w:i/>
                <w:iCs/>
                <w:sz w:val="28"/>
                <w:szCs w:val="28"/>
              </w:rPr>
            </w:pPr>
            <w:r w:rsidRPr="00FC6690">
              <w:rPr>
                <w:rFonts w:ascii="Times New Roman" w:eastAsia="Times New Roman" w:hAnsi="Times New Roman" w:cs="Times New Roman"/>
                <w:i/>
                <w:iCs/>
                <w:sz w:val="28"/>
                <w:szCs w:val="28"/>
              </w:rPr>
              <w:t>Bộ lau sàn</w:t>
            </w:r>
          </w:p>
        </w:tc>
        <w:tc>
          <w:tcPr>
            <w:tcW w:w="4858" w:type="dxa"/>
            <w:vMerge/>
            <w:shd w:val="clear" w:color="auto" w:fill="auto"/>
            <w:vAlign w:val="center"/>
          </w:tcPr>
          <w:p w:rsidR="00FC6690" w:rsidRPr="00FC6690" w:rsidRDefault="00FC6690" w:rsidP="00FC6690">
            <w:pPr>
              <w:spacing w:before="120" w:after="120" w:line="240" w:lineRule="auto"/>
              <w:rPr>
                <w:rFonts w:ascii="Times New Roman" w:eastAsia="Times New Roman" w:hAnsi="Times New Roman" w:cs="Times New Roman"/>
                <w:sz w:val="28"/>
                <w:szCs w:val="28"/>
              </w:rPr>
            </w:pPr>
          </w:p>
        </w:tc>
        <w:tc>
          <w:tcPr>
            <w:tcW w:w="1559" w:type="dxa"/>
            <w:vMerge/>
            <w:shd w:val="clear" w:color="auto" w:fill="auto"/>
            <w:vAlign w:val="center"/>
          </w:tcPr>
          <w:p w:rsidR="00FC6690" w:rsidRPr="00FC6690" w:rsidRDefault="00FC6690" w:rsidP="00FC6690">
            <w:pPr>
              <w:spacing w:before="120" w:after="120" w:line="240" w:lineRule="auto"/>
              <w:jc w:val="center"/>
              <w:rPr>
                <w:rFonts w:ascii="Times New Roman" w:eastAsia="Times New Roman" w:hAnsi="Times New Roman" w:cs="Times New Roman"/>
                <w:sz w:val="28"/>
                <w:szCs w:val="28"/>
              </w:rPr>
            </w:pPr>
          </w:p>
        </w:tc>
      </w:tr>
      <w:tr w:rsidR="00FC6690" w:rsidRPr="00FC6690" w:rsidTr="00FC6690">
        <w:trPr>
          <w:trHeight w:val="309"/>
        </w:trPr>
        <w:tc>
          <w:tcPr>
            <w:tcW w:w="746" w:type="dxa"/>
            <w:vMerge/>
            <w:shd w:val="clear" w:color="auto" w:fill="auto"/>
            <w:vAlign w:val="center"/>
          </w:tcPr>
          <w:p w:rsidR="00FC6690" w:rsidRPr="00FC6690" w:rsidRDefault="00FC6690" w:rsidP="00FC6690">
            <w:pPr>
              <w:spacing w:before="120" w:after="120" w:line="240" w:lineRule="auto"/>
              <w:jc w:val="center"/>
              <w:rPr>
                <w:rFonts w:ascii="Times New Roman" w:eastAsia="Times New Roman" w:hAnsi="Times New Roman" w:cs="Times New Roman"/>
                <w:sz w:val="28"/>
                <w:szCs w:val="28"/>
              </w:rPr>
            </w:pPr>
          </w:p>
        </w:tc>
        <w:tc>
          <w:tcPr>
            <w:tcW w:w="2231" w:type="dxa"/>
            <w:shd w:val="clear" w:color="auto" w:fill="auto"/>
            <w:vAlign w:val="center"/>
          </w:tcPr>
          <w:p w:rsidR="00FC6690" w:rsidRPr="00FC6690" w:rsidRDefault="00FC6690" w:rsidP="00FC6690">
            <w:pPr>
              <w:spacing w:before="120" w:after="120" w:line="240" w:lineRule="auto"/>
              <w:rPr>
                <w:rFonts w:ascii="Times New Roman" w:eastAsia="Times New Roman" w:hAnsi="Times New Roman" w:cs="Times New Roman"/>
                <w:i/>
                <w:iCs/>
                <w:sz w:val="28"/>
                <w:szCs w:val="28"/>
              </w:rPr>
            </w:pPr>
            <w:r w:rsidRPr="00FC6690">
              <w:rPr>
                <w:rFonts w:ascii="Times New Roman" w:eastAsia="Times New Roman" w:hAnsi="Times New Roman" w:cs="Times New Roman"/>
                <w:i/>
                <w:iCs/>
                <w:sz w:val="28"/>
                <w:szCs w:val="28"/>
              </w:rPr>
              <w:t>Xúc rác</w:t>
            </w:r>
          </w:p>
        </w:tc>
        <w:tc>
          <w:tcPr>
            <w:tcW w:w="4858" w:type="dxa"/>
            <w:vMerge/>
            <w:shd w:val="clear" w:color="auto" w:fill="auto"/>
            <w:vAlign w:val="center"/>
          </w:tcPr>
          <w:p w:rsidR="00FC6690" w:rsidRPr="00FC6690" w:rsidRDefault="00FC6690" w:rsidP="00FC6690">
            <w:pPr>
              <w:spacing w:before="120" w:after="120" w:line="240" w:lineRule="auto"/>
              <w:rPr>
                <w:rFonts w:ascii="Times New Roman" w:eastAsia="Times New Roman" w:hAnsi="Times New Roman" w:cs="Times New Roman"/>
                <w:sz w:val="28"/>
                <w:szCs w:val="28"/>
              </w:rPr>
            </w:pPr>
          </w:p>
        </w:tc>
        <w:tc>
          <w:tcPr>
            <w:tcW w:w="1559" w:type="dxa"/>
            <w:vMerge/>
            <w:shd w:val="clear" w:color="auto" w:fill="auto"/>
            <w:vAlign w:val="center"/>
          </w:tcPr>
          <w:p w:rsidR="00FC6690" w:rsidRPr="00FC6690" w:rsidRDefault="00FC6690" w:rsidP="00FC6690">
            <w:pPr>
              <w:spacing w:before="120" w:after="120" w:line="240" w:lineRule="auto"/>
              <w:jc w:val="center"/>
              <w:rPr>
                <w:rFonts w:ascii="Times New Roman" w:eastAsia="Times New Roman" w:hAnsi="Times New Roman" w:cs="Times New Roman"/>
                <w:sz w:val="28"/>
                <w:szCs w:val="28"/>
              </w:rPr>
            </w:pPr>
          </w:p>
        </w:tc>
      </w:tr>
      <w:tr w:rsidR="00FC6690" w:rsidRPr="00FC6690" w:rsidTr="00FC6690">
        <w:trPr>
          <w:trHeight w:val="998"/>
        </w:trPr>
        <w:tc>
          <w:tcPr>
            <w:tcW w:w="746" w:type="dxa"/>
            <w:vMerge w:val="restart"/>
            <w:shd w:val="clear" w:color="auto" w:fill="auto"/>
            <w:vAlign w:val="center"/>
          </w:tcPr>
          <w:p w:rsidR="00FC6690" w:rsidRPr="00FC6690" w:rsidRDefault="00FC6690"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144</w:t>
            </w:r>
          </w:p>
        </w:tc>
        <w:tc>
          <w:tcPr>
            <w:tcW w:w="2231" w:type="dxa"/>
            <w:shd w:val="clear" w:color="auto" w:fill="auto"/>
            <w:vAlign w:val="center"/>
          </w:tcPr>
          <w:p w:rsidR="00FC6690" w:rsidRPr="00FC6690" w:rsidRDefault="00FC6690"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Bộ dụng cụ an toàn điện, mỗi bộ bao gồm:</w:t>
            </w:r>
          </w:p>
        </w:tc>
        <w:tc>
          <w:tcPr>
            <w:tcW w:w="4858" w:type="dxa"/>
            <w:vMerge w:val="restart"/>
            <w:shd w:val="clear" w:color="auto" w:fill="auto"/>
            <w:vAlign w:val="center"/>
          </w:tcPr>
          <w:p w:rsidR="00FC6690" w:rsidRPr="00FC6690" w:rsidRDefault="00FC6690"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Theo tiêu chuẩn Việt Nam về an toàn điện</w:t>
            </w:r>
          </w:p>
        </w:tc>
        <w:tc>
          <w:tcPr>
            <w:tcW w:w="1559" w:type="dxa"/>
            <w:vMerge w:val="restart"/>
            <w:shd w:val="clear" w:color="auto" w:fill="auto"/>
            <w:vAlign w:val="center"/>
          </w:tcPr>
          <w:p w:rsidR="00FC6690" w:rsidRPr="00FC6690" w:rsidRDefault="00FC6690"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0,06</w:t>
            </w:r>
          </w:p>
        </w:tc>
      </w:tr>
      <w:tr w:rsidR="00FC6690" w:rsidRPr="00FC6690" w:rsidTr="00FC6690">
        <w:trPr>
          <w:trHeight w:val="633"/>
        </w:trPr>
        <w:tc>
          <w:tcPr>
            <w:tcW w:w="746" w:type="dxa"/>
            <w:vMerge/>
            <w:shd w:val="clear" w:color="auto" w:fill="auto"/>
            <w:vAlign w:val="center"/>
          </w:tcPr>
          <w:p w:rsidR="00FC6690" w:rsidRPr="00FC6690" w:rsidRDefault="00FC6690" w:rsidP="00FC6690">
            <w:pPr>
              <w:spacing w:before="120" w:after="120" w:line="240" w:lineRule="auto"/>
              <w:jc w:val="center"/>
              <w:rPr>
                <w:rFonts w:ascii="Times New Roman" w:eastAsia="Times New Roman" w:hAnsi="Times New Roman" w:cs="Times New Roman"/>
                <w:sz w:val="28"/>
                <w:szCs w:val="28"/>
              </w:rPr>
            </w:pPr>
          </w:p>
        </w:tc>
        <w:tc>
          <w:tcPr>
            <w:tcW w:w="2231" w:type="dxa"/>
            <w:shd w:val="clear" w:color="auto" w:fill="auto"/>
            <w:vAlign w:val="center"/>
          </w:tcPr>
          <w:p w:rsidR="00FC6690" w:rsidRPr="00FC6690" w:rsidRDefault="00FC6690" w:rsidP="00FC6690">
            <w:pPr>
              <w:spacing w:before="120" w:after="120" w:line="240" w:lineRule="auto"/>
              <w:rPr>
                <w:rFonts w:ascii="Times New Roman" w:eastAsia="Times New Roman" w:hAnsi="Times New Roman" w:cs="Times New Roman"/>
                <w:i/>
                <w:iCs/>
                <w:sz w:val="28"/>
                <w:szCs w:val="28"/>
              </w:rPr>
            </w:pPr>
            <w:r w:rsidRPr="00FC6690">
              <w:rPr>
                <w:rFonts w:ascii="Times New Roman" w:eastAsia="Times New Roman" w:hAnsi="Times New Roman" w:cs="Times New Roman"/>
                <w:i/>
                <w:iCs/>
                <w:sz w:val="28"/>
                <w:szCs w:val="28"/>
              </w:rPr>
              <w:t>Găng tay cách điện</w:t>
            </w:r>
          </w:p>
        </w:tc>
        <w:tc>
          <w:tcPr>
            <w:tcW w:w="4858" w:type="dxa"/>
            <w:vMerge/>
            <w:shd w:val="clear" w:color="auto" w:fill="auto"/>
            <w:vAlign w:val="center"/>
          </w:tcPr>
          <w:p w:rsidR="00FC6690" w:rsidRPr="00FC6690" w:rsidRDefault="00FC6690" w:rsidP="00FC6690">
            <w:pPr>
              <w:spacing w:before="120" w:after="120" w:line="240" w:lineRule="auto"/>
              <w:rPr>
                <w:rFonts w:ascii="Times New Roman" w:eastAsia="Times New Roman" w:hAnsi="Times New Roman" w:cs="Times New Roman"/>
                <w:sz w:val="28"/>
                <w:szCs w:val="28"/>
              </w:rPr>
            </w:pPr>
          </w:p>
        </w:tc>
        <w:tc>
          <w:tcPr>
            <w:tcW w:w="1559" w:type="dxa"/>
            <w:vMerge/>
            <w:shd w:val="clear" w:color="auto" w:fill="auto"/>
            <w:vAlign w:val="center"/>
          </w:tcPr>
          <w:p w:rsidR="00FC6690" w:rsidRPr="00FC6690" w:rsidRDefault="00FC6690" w:rsidP="00FC6690">
            <w:pPr>
              <w:spacing w:before="120" w:after="120" w:line="240" w:lineRule="auto"/>
              <w:jc w:val="center"/>
              <w:rPr>
                <w:rFonts w:ascii="Times New Roman" w:eastAsia="Times New Roman" w:hAnsi="Times New Roman" w:cs="Times New Roman"/>
                <w:sz w:val="28"/>
                <w:szCs w:val="28"/>
              </w:rPr>
            </w:pPr>
          </w:p>
        </w:tc>
      </w:tr>
      <w:tr w:rsidR="00FC6690" w:rsidRPr="00FC6690" w:rsidTr="00FC6690">
        <w:trPr>
          <w:trHeight w:val="330"/>
        </w:trPr>
        <w:tc>
          <w:tcPr>
            <w:tcW w:w="746" w:type="dxa"/>
            <w:vMerge/>
            <w:shd w:val="clear" w:color="auto" w:fill="auto"/>
            <w:vAlign w:val="center"/>
          </w:tcPr>
          <w:p w:rsidR="00FC6690" w:rsidRPr="00FC6690" w:rsidRDefault="00FC6690" w:rsidP="00FC6690">
            <w:pPr>
              <w:spacing w:before="120" w:after="120" w:line="240" w:lineRule="auto"/>
              <w:jc w:val="center"/>
              <w:rPr>
                <w:rFonts w:ascii="Times New Roman" w:eastAsia="Times New Roman" w:hAnsi="Times New Roman" w:cs="Times New Roman"/>
                <w:sz w:val="28"/>
                <w:szCs w:val="28"/>
              </w:rPr>
            </w:pPr>
          </w:p>
        </w:tc>
        <w:tc>
          <w:tcPr>
            <w:tcW w:w="2231" w:type="dxa"/>
            <w:shd w:val="clear" w:color="auto" w:fill="auto"/>
            <w:vAlign w:val="center"/>
          </w:tcPr>
          <w:p w:rsidR="00FC6690" w:rsidRPr="00FC6690" w:rsidRDefault="00FC6690" w:rsidP="00FC6690">
            <w:pPr>
              <w:spacing w:before="120" w:after="120" w:line="240" w:lineRule="auto"/>
              <w:rPr>
                <w:rFonts w:ascii="Times New Roman" w:eastAsia="Times New Roman" w:hAnsi="Times New Roman" w:cs="Times New Roman"/>
                <w:i/>
                <w:iCs/>
                <w:sz w:val="28"/>
                <w:szCs w:val="28"/>
              </w:rPr>
            </w:pPr>
            <w:r w:rsidRPr="00FC6690">
              <w:rPr>
                <w:rFonts w:ascii="Times New Roman" w:eastAsia="Times New Roman" w:hAnsi="Times New Roman" w:cs="Times New Roman"/>
                <w:i/>
                <w:iCs/>
                <w:sz w:val="28"/>
                <w:szCs w:val="28"/>
              </w:rPr>
              <w:t>Ủng cách điện</w:t>
            </w:r>
          </w:p>
        </w:tc>
        <w:tc>
          <w:tcPr>
            <w:tcW w:w="4858" w:type="dxa"/>
            <w:vMerge/>
            <w:shd w:val="clear" w:color="auto" w:fill="auto"/>
            <w:vAlign w:val="center"/>
          </w:tcPr>
          <w:p w:rsidR="00FC6690" w:rsidRPr="00FC6690" w:rsidRDefault="00FC6690" w:rsidP="00FC6690">
            <w:pPr>
              <w:spacing w:before="120" w:after="120" w:line="240" w:lineRule="auto"/>
              <w:rPr>
                <w:rFonts w:ascii="Times New Roman" w:eastAsia="Times New Roman" w:hAnsi="Times New Roman" w:cs="Times New Roman"/>
                <w:sz w:val="28"/>
                <w:szCs w:val="28"/>
              </w:rPr>
            </w:pPr>
          </w:p>
        </w:tc>
        <w:tc>
          <w:tcPr>
            <w:tcW w:w="1559" w:type="dxa"/>
            <w:vMerge/>
            <w:shd w:val="clear" w:color="auto" w:fill="auto"/>
            <w:vAlign w:val="center"/>
          </w:tcPr>
          <w:p w:rsidR="00FC6690" w:rsidRPr="00FC6690" w:rsidRDefault="00FC6690" w:rsidP="00FC6690">
            <w:pPr>
              <w:spacing w:before="120" w:after="120" w:line="240" w:lineRule="auto"/>
              <w:jc w:val="center"/>
              <w:rPr>
                <w:rFonts w:ascii="Times New Roman" w:eastAsia="Times New Roman" w:hAnsi="Times New Roman" w:cs="Times New Roman"/>
                <w:sz w:val="28"/>
                <w:szCs w:val="28"/>
              </w:rPr>
            </w:pPr>
          </w:p>
        </w:tc>
      </w:tr>
      <w:tr w:rsidR="00FC6690" w:rsidRPr="00FC6690" w:rsidTr="00FC6690">
        <w:trPr>
          <w:trHeight w:val="330"/>
        </w:trPr>
        <w:tc>
          <w:tcPr>
            <w:tcW w:w="746" w:type="dxa"/>
            <w:vMerge/>
            <w:shd w:val="clear" w:color="auto" w:fill="auto"/>
            <w:vAlign w:val="center"/>
          </w:tcPr>
          <w:p w:rsidR="00FC6690" w:rsidRPr="00FC6690" w:rsidRDefault="00FC6690" w:rsidP="00FC6690">
            <w:pPr>
              <w:spacing w:before="120" w:after="120" w:line="240" w:lineRule="auto"/>
              <w:jc w:val="center"/>
              <w:rPr>
                <w:rFonts w:ascii="Times New Roman" w:eastAsia="Times New Roman" w:hAnsi="Times New Roman" w:cs="Times New Roman"/>
                <w:sz w:val="28"/>
                <w:szCs w:val="28"/>
              </w:rPr>
            </w:pPr>
          </w:p>
        </w:tc>
        <w:tc>
          <w:tcPr>
            <w:tcW w:w="2231" w:type="dxa"/>
            <w:shd w:val="clear" w:color="auto" w:fill="auto"/>
            <w:vAlign w:val="center"/>
          </w:tcPr>
          <w:p w:rsidR="00FC6690" w:rsidRPr="00FC6690" w:rsidRDefault="00FC6690" w:rsidP="00FC6690">
            <w:pPr>
              <w:spacing w:before="120" w:after="120" w:line="240" w:lineRule="auto"/>
              <w:rPr>
                <w:rFonts w:ascii="Times New Roman" w:eastAsia="Times New Roman" w:hAnsi="Times New Roman" w:cs="Times New Roman"/>
                <w:i/>
                <w:iCs/>
                <w:sz w:val="28"/>
                <w:szCs w:val="28"/>
              </w:rPr>
            </w:pPr>
            <w:r w:rsidRPr="00FC6690">
              <w:rPr>
                <w:rFonts w:ascii="Times New Roman" w:eastAsia="Times New Roman" w:hAnsi="Times New Roman" w:cs="Times New Roman"/>
                <w:i/>
                <w:iCs/>
                <w:sz w:val="28"/>
                <w:szCs w:val="28"/>
              </w:rPr>
              <w:t>Thảm cách điện</w:t>
            </w:r>
          </w:p>
        </w:tc>
        <w:tc>
          <w:tcPr>
            <w:tcW w:w="4858" w:type="dxa"/>
            <w:vMerge/>
            <w:shd w:val="clear" w:color="auto" w:fill="auto"/>
            <w:vAlign w:val="center"/>
          </w:tcPr>
          <w:p w:rsidR="00FC6690" w:rsidRPr="00FC6690" w:rsidRDefault="00FC6690" w:rsidP="00FC6690">
            <w:pPr>
              <w:spacing w:before="120" w:after="120" w:line="240" w:lineRule="auto"/>
              <w:rPr>
                <w:rFonts w:ascii="Times New Roman" w:eastAsia="Times New Roman" w:hAnsi="Times New Roman" w:cs="Times New Roman"/>
                <w:sz w:val="28"/>
                <w:szCs w:val="28"/>
              </w:rPr>
            </w:pPr>
          </w:p>
        </w:tc>
        <w:tc>
          <w:tcPr>
            <w:tcW w:w="1559" w:type="dxa"/>
            <w:vMerge/>
            <w:shd w:val="clear" w:color="auto" w:fill="auto"/>
            <w:vAlign w:val="center"/>
          </w:tcPr>
          <w:p w:rsidR="00FC6690" w:rsidRPr="00FC6690" w:rsidRDefault="00FC6690" w:rsidP="00FC6690">
            <w:pPr>
              <w:spacing w:before="120" w:after="120" w:line="240" w:lineRule="auto"/>
              <w:jc w:val="center"/>
              <w:rPr>
                <w:rFonts w:ascii="Times New Roman" w:eastAsia="Times New Roman" w:hAnsi="Times New Roman" w:cs="Times New Roman"/>
                <w:sz w:val="28"/>
                <w:szCs w:val="28"/>
              </w:rPr>
            </w:pPr>
          </w:p>
        </w:tc>
      </w:tr>
      <w:tr w:rsidR="00FC6690" w:rsidRPr="00FC6690" w:rsidTr="00FC6690">
        <w:trPr>
          <w:trHeight w:val="330"/>
        </w:trPr>
        <w:tc>
          <w:tcPr>
            <w:tcW w:w="746" w:type="dxa"/>
            <w:vMerge/>
            <w:shd w:val="clear" w:color="auto" w:fill="auto"/>
            <w:vAlign w:val="center"/>
          </w:tcPr>
          <w:p w:rsidR="00FC6690" w:rsidRPr="00FC6690" w:rsidRDefault="00FC6690" w:rsidP="00FC6690">
            <w:pPr>
              <w:spacing w:before="120" w:after="120" w:line="240" w:lineRule="auto"/>
              <w:jc w:val="center"/>
              <w:rPr>
                <w:rFonts w:ascii="Times New Roman" w:eastAsia="Times New Roman" w:hAnsi="Times New Roman" w:cs="Times New Roman"/>
                <w:sz w:val="28"/>
                <w:szCs w:val="28"/>
              </w:rPr>
            </w:pPr>
          </w:p>
        </w:tc>
        <w:tc>
          <w:tcPr>
            <w:tcW w:w="2231" w:type="dxa"/>
            <w:shd w:val="clear" w:color="auto" w:fill="auto"/>
            <w:vAlign w:val="center"/>
          </w:tcPr>
          <w:p w:rsidR="00FC6690" w:rsidRPr="00FC6690" w:rsidRDefault="00FC6690" w:rsidP="00FC6690">
            <w:pPr>
              <w:spacing w:before="120" w:after="120" w:line="240" w:lineRule="auto"/>
              <w:rPr>
                <w:rFonts w:ascii="Times New Roman" w:eastAsia="Times New Roman" w:hAnsi="Times New Roman" w:cs="Times New Roman"/>
                <w:i/>
                <w:iCs/>
                <w:sz w:val="28"/>
                <w:szCs w:val="28"/>
              </w:rPr>
            </w:pPr>
            <w:r w:rsidRPr="00FC6690">
              <w:rPr>
                <w:rFonts w:ascii="Times New Roman" w:eastAsia="Times New Roman" w:hAnsi="Times New Roman" w:cs="Times New Roman"/>
                <w:i/>
                <w:iCs/>
                <w:sz w:val="28"/>
                <w:szCs w:val="28"/>
              </w:rPr>
              <w:t>Sào cách điện</w:t>
            </w:r>
          </w:p>
        </w:tc>
        <w:tc>
          <w:tcPr>
            <w:tcW w:w="4858" w:type="dxa"/>
            <w:vMerge/>
            <w:shd w:val="clear" w:color="auto" w:fill="auto"/>
            <w:vAlign w:val="center"/>
          </w:tcPr>
          <w:p w:rsidR="00FC6690" w:rsidRPr="00FC6690" w:rsidRDefault="00FC6690" w:rsidP="00FC6690">
            <w:pPr>
              <w:spacing w:before="120" w:after="120" w:line="240" w:lineRule="auto"/>
              <w:rPr>
                <w:rFonts w:ascii="Times New Roman" w:eastAsia="Times New Roman" w:hAnsi="Times New Roman" w:cs="Times New Roman"/>
                <w:sz w:val="28"/>
                <w:szCs w:val="28"/>
              </w:rPr>
            </w:pPr>
          </w:p>
        </w:tc>
        <w:tc>
          <w:tcPr>
            <w:tcW w:w="1559" w:type="dxa"/>
            <w:vMerge/>
            <w:shd w:val="clear" w:color="auto" w:fill="auto"/>
            <w:vAlign w:val="center"/>
          </w:tcPr>
          <w:p w:rsidR="00FC6690" w:rsidRPr="00FC6690" w:rsidRDefault="00FC6690" w:rsidP="00FC6690">
            <w:pPr>
              <w:spacing w:before="120" w:after="120" w:line="240" w:lineRule="auto"/>
              <w:jc w:val="center"/>
              <w:rPr>
                <w:rFonts w:ascii="Times New Roman" w:eastAsia="Times New Roman" w:hAnsi="Times New Roman" w:cs="Times New Roman"/>
                <w:sz w:val="28"/>
                <w:szCs w:val="28"/>
              </w:rPr>
            </w:pPr>
          </w:p>
        </w:tc>
      </w:tr>
      <w:tr w:rsidR="00FC6690" w:rsidRPr="00FC6690" w:rsidTr="00FC6690">
        <w:trPr>
          <w:trHeight w:val="330"/>
        </w:trPr>
        <w:tc>
          <w:tcPr>
            <w:tcW w:w="746" w:type="dxa"/>
            <w:vMerge/>
            <w:shd w:val="clear" w:color="auto" w:fill="auto"/>
            <w:vAlign w:val="center"/>
          </w:tcPr>
          <w:p w:rsidR="00FC6690" w:rsidRPr="00FC6690" w:rsidRDefault="00FC6690" w:rsidP="00FC6690">
            <w:pPr>
              <w:spacing w:before="120" w:after="120" w:line="240" w:lineRule="auto"/>
              <w:jc w:val="center"/>
              <w:rPr>
                <w:rFonts w:ascii="Times New Roman" w:eastAsia="Times New Roman" w:hAnsi="Times New Roman" w:cs="Times New Roman"/>
                <w:sz w:val="28"/>
                <w:szCs w:val="28"/>
              </w:rPr>
            </w:pPr>
          </w:p>
        </w:tc>
        <w:tc>
          <w:tcPr>
            <w:tcW w:w="2231" w:type="dxa"/>
            <w:shd w:val="clear" w:color="auto" w:fill="auto"/>
            <w:vAlign w:val="center"/>
          </w:tcPr>
          <w:p w:rsidR="00FC6690" w:rsidRPr="00FC6690" w:rsidRDefault="00FC6690" w:rsidP="00FC6690">
            <w:pPr>
              <w:spacing w:before="120" w:after="120" w:line="240" w:lineRule="auto"/>
              <w:rPr>
                <w:rFonts w:ascii="Times New Roman" w:eastAsia="Times New Roman" w:hAnsi="Times New Roman" w:cs="Times New Roman"/>
                <w:i/>
                <w:iCs/>
                <w:sz w:val="28"/>
                <w:szCs w:val="28"/>
              </w:rPr>
            </w:pPr>
            <w:r w:rsidRPr="00FC6690">
              <w:rPr>
                <w:rFonts w:ascii="Times New Roman" w:eastAsia="Times New Roman" w:hAnsi="Times New Roman" w:cs="Times New Roman"/>
                <w:i/>
                <w:iCs/>
                <w:sz w:val="28"/>
                <w:szCs w:val="28"/>
              </w:rPr>
              <w:t>Bút thử điện hạ áp</w:t>
            </w:r>
          </w:p>
        </w:tc>
        <w:tc>
          <w:tcPr>
            <w:tcW w:w="4858" w:type="dxa"/>
            <w:vMerge/>
            <w:shd w:val="clear" w:color="auto" w:fill="auto"/>
            <w:vAlign w:val="center"/>
          </w:tcPr>
          <w:p w:rsidR="00FC6690" w:rsidRPr="00FC6690" w:rsidRDefault="00FC6690" w:rsidP="00FC6690">
            <w:pPr>
              <w:spacing w:before="120" w:after="120" w:line="240" w:lineRule="auto"/>
              <w:rPr>
                <w:rFonts w:ascii="Times New Roman" w:eastAsia="Times New Roman" w:hAnsi="Times New Roman" w:cs="Times New Roman"/>
                <w:sz w:val="28"/>
                <w:szCs w:val="28"/>
              </w:rPr>
            </w:pPr>
          </w:p>
        </w:tc>
        <w:tc>
          <w:tcPr>
            <w:tcW w:w="1559" w:type="dxa"/>
            <w:vMerge/>
            <w:shd w:val="clear" w:color="auto" w:fill="auto"/>
            <w:vAlign w:val="center"/>
          </w:tcPr>
          <w:p w:rsidR="00FC6690" w:rsidRPr="00FC6690" w:rsidRDefault="00FC6690" w:rsidP="00FC6690">
            <w:pPr>
              <w:spacing w:before="120" w:after="120" w:line="240" w:lineRule="auto"/>
              <w:jc w:val="center"/>
              <w:rPr>
                <w:rFonts w:ascii="Times New Roman" w:eastAsia="Times New Roman" w:hAnsi="Times New Roman" w:cs="Times New Roman"/>
                <w:sz w:val="28"/>
                <w:szCs w:val="28"/>
              </w:rPr>
            </w:pPr>
          </w:p>
        </w:tc>
      </w:tr>
      <w:tr w:rsidR="00FC6690" w:rsidRPr="00FC6690" w:rsidTr="00FC6690">
        <w:trPr>
          <w:trHeight w:val="330"/>
        </w:trPr>
        <w:tc>
          <w:tcPr>
            <w:tcW w:w="746" w:type="dxa"/>
            <w:vMerge w:val="restart"/>
            <w:shd w:val="clear" w:color="auto" w:fill="auto"/>
            <w:vAlign w:val="center"/>
          </w:tcPr>
          <w:p w:rsidR="00FC6690" w:rsidRPr="00FC6690" w:rsidRDefault="00FC6690" w:rsidP="00FC6690">
            <w:pPr>
              <w:spacing w:before="120" w:after="120" w:line="240" w:lineRule="auto"/>
              <w:jc w:val="center"/>
              <w:rPr>
                <w:rFonts w:ascii="Times New Roman" w:eastAsia="Times New Roman" w:hAnsi="Times New Roman" w:cs="Times New Roman"/>
                <w:sz w:val="28"/>
                <w:szCs w:val="28"/>
              </w:rPr>
            </w:pPr>
          </w:p>
        </w:tc>
        <w:tc>
          <w:tcPr>
            <w:tcW w:w="2231" w:type="dxa"/>
            <w:shd w:val="clear" w:color="auto" w:fill="auto"/>
            <w:vAlign w:val="center"/>
          </w:tcPr>
          <w:p w:rsidR="00FC6690" w:rsidRPr="00FC6690" w:rsidRDefault="00FC6690" w:rsidP="00FC6690">
            <w:pPr>
              <w:spacing w:before="120" w:after="120" w:line="240" w:lineRule="auto"/>
              <w:rPr>
                <w:rFonts w:ascii="Times New Roman" w:eastAsia="Times New Roman" w:hAnsi="Times New Roman" w:cs="Times New Roman"/>
                <w:i/>
                <w:iCs/>
                <w:sz w:val="28"/>
                <w:szCs w:val="28"/>
              </w:rPr>
            </w:pPr>
            <w:r w:rsidRPr="00FC6690">
              <w:rPr>
                <w:rFonts w:ascii="Times New Roman" w:eastAsia="Times New Roman" w:hAnsi="Times New Roman" w:cs="Times New Roman"/>
                <w:i/>
                <w:iCs/>
                <w:sz w:val="28"/>
                <w:szCs w:val="28"/>
              </w:rPr>
              <w:t>Tiếp địa di động hạ áp</w:t>
            </w:r>
          </w:p>
        </w:tc>
        <w:tc>
          <w:tcPr>
            <w:tcW w:w="4858" w:type="dxa"/>
            <w:vMerge w:val="restart"/>
            <w:shd w:val="clear" w:color="auto" w:fill="auto"/>
            <w:vAlign w:val="center"/>
          </w:tcPr>
          <w:p w:rsidR="00FC6690" w:rsidRPr="00FC6690" w:rsidRDefault="00FC6690" w:rsidP="00FC6690">
            <w:pPr>
              <w:spacing w:before="120" w:after="120" w:line="240" w:lineRule="auto"/>
              <w:rPr>
                <w:rFonts w:ascii="Times New Roman" w:eastAsia="Times New Roman" w:hAnsi="Times New Roman" w:cs="Times New Roman"/>
                <w:sz w:val="28"/>
                <w:szCs w:val="28"/>
              </w:rPr>
            </w:pPr>
          </w:p>
        </w:tc>
        <w:tc>
          <w:tcPr>
            <w:tcW w:w="1559" w:type="dxa"/>
            <w:vMerge w:val="restart"/>
            <w:shd w:val="clear" w:color="auto" w:fill="auto"/>
            <w:vAlign w:val="center"/>
          </w:tcPr>
          <w:p w:rsidR="00FC6690" w:rsidRPr="00FC6690" w:rsidRDefault="00FC6690" w:rsidP="00FC6690">
            <w:pPr>
              <w:spacing w:before="120" w:after="120" w:line="240" w:lineRule="auto"/>
              <w:jc w:val="center"/>
              <w:rPr>
                <w:rFonts w:ascii="Times New Roman" w:eastAsia="Times New Roman" w:hAnsi="Times New Roman" w:cs="Times New Roman"/>
                <w:sz w:val="28"/>
                <w:szCs w:val="28"/>
              </w:rPr>
            </w:pPr>
          </w:p>
        </w:tc>
      </w:tr>
      <w:tr w:rsidR="00FC6690" w:rsidRPr="00FC6690" w:rsidTr="00FC6690">
        <w:trPr>
          <w:trHeight w:val="330"/>
        </w:trPr>
        <w:tc>
          <w:tcPr>
            <w:tcW w:w="746" w:type="dxa"/>
            <w:vMerge/>
            <w:shd w:val="clear" w:color="auto" w:fill="auto"/>
            <w:vAlign w:val="center"/>
          </w:tcPr>
          <w:p w:rsidR="00FC6690" w:rsidRPr="00FC6690" w:rsidRDefault="00FC6690" w:rsidP="00FC6690">
            <w:pPr>
              <w:spacing w:before="120" w:after="120" w:line="240" w:lineRule="auto"/>
              <w:jc w:val="center"/>
              <w:rPr>
                <w:rFonts w:ascii="Times New Roman" w:eastAsia="Times New Roman" w:hAnsi="Times New Roman" w:cs="Times New Roman"/>
                <w:sz w:val="28"/>
                <w:szCs w:val="28"/>
              </w:rPr>
            </w:pPr>
          </w:p>
        </w:tc>
        <w:tc>
          <w:tcPr>
            <w:tcW w:w="2231" w:type="dxa"/>
            <w:shd w:val="clear" w:color="auto" w:fill="auto"/>
            <w:vAlign w:val="center"/>
          </w:tcPr>
          <w:p w:rsidR="00FC6690" w:rsidRPr="00FC6690" w:rsidRDefault="00FC6690" w:rsidP="00FC6690">
            <w:pPr>
              <w:spacing w:before="120" w:after="120" w:line="240" w:lineRule="auto"/>
              <w:rPr>
                <w:rFonts w:ascii="Times New Roman" w:eastAsia="Times New Roman" w:hAnsi="Times New Roman" w:cs="Times New Roman"/>
                <w:i/>
                <w:iCs/>
                <w:sz w:val="28"/>
                <w:szCs w:val="28"/>
              </w:rPr>
            </w:pPr>
            <w:r w:rsidRPr="00FC6690">
              <w:rPr>
                <w:rFonts w:ascii="Times New Roman" w:eastAsia="Times New Roman" w:hAnsi="Times New Roman" w:cs="Times New Roman"/>
                <w:i/>
                <w:iCs/>
                <w:sz w:val="28"/>
                <w:szCs w:val="28"/>
              </w:rPr>
              <w:t>Biển báo an toàn</w:t>
            </w:r>
          </w:p>
        </w:tc>
        <w:tc>
          <w:tcPr>
            <w:tcW w:w="4858" w:type="dxa"/>
            <w:vMerge/>
            <w:shd w:val="clear" w:color="auto" w:fill="auto"/>
            <w:vAlign w:val="center"/>
          </w:tcPr>
          <w:p w:rsidR="00FC6690" w:rsidRPr="00FC6690" w:rsidRDefault="00FC6690" w:rsidP="00FC6690">
            <w:pPr>
              <w:spacing w:before="120" w:after="120" w:line="240" w:lineRule="auto"/>
              <w:rPr>
                <w:rFonts w:ascii="Times New Roman" w:eastAsia="Times New Roman" w:hAnsi="Times New Roman" w:cs="Times New Roman"/>
                <w:sz w:val="28"/>
                <w:szCs w:val="28"/>
              </w:rPr>
            </w:pPr>
          </w:p>
        </w:tc>
        <w:tc>
          <w:tcPr>
            <w:tcW w:w="1559" w:type="dxa"/>
            <w:vMerge/>
            <w:shd w:val="clear" w:color="auto" w:fill="auto"/>
            <w:vAlign w:val="center"/>
          </w:tcPr>
          <w:p w:rsidR="00FC6690" w:rsidRPr="00FC6690" w:rsidRDefault="00FC6690" w:rsidP="00FC6690">
            <w:pPr>
              <w:spacing w:before="120" w:after="120" w:line="240" w:lineRule="auto"/>
              <w:jc w:val="center"/>
              <w:rPr>
                <w:rFonts w:ascii="Times New Roman" w:eastAsia="Times New Roman" w:hAnsi="Times New Roman" w:cs="Times New Roman"/>
                <w:sz w:val="28"/>
                <w:szCs w:val="28"/>
              </w:rPr>
            </w:pP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lastRenderedPageBreak/>
              <w:t>145</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Thùng rác</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Dung tích: ≤ 60 lít;</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nhựa; có nắp đậy</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0,88</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146</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Cốc</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Dung tích: 500 ml;</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thủy tinh</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6,00</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147</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Cốc</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Dung tích: 250 ml;</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Vật liệu: thủy tinh</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13,34</w:t>
            </w:r>
          </w:p>
        </w:tc>
      </w:tr>
      <w:tr w:rsidR="00295AF2" w:rsidRPr="00FC6690" w:rsidTr="00FC6690">
        <w:trPr>
          <w:trHeight w:val="330"/>
        </w:trPr>
        <w:tc>
          <w:tcPr>
            <w:tcW w:w="746" w:type="dxa"/>
            <w:vMerge w:val="restart"/>
            <w:shd w:val="clear" w:color="auto" w:fill="auto"/>
            <w:vAlign w:val="center"/>
          </w:tcPr>
          <w:p w:rsidR="00295AF2" w:rsidRPr="00FC6690" w:rsidRDefault="00295AF2"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148</w:t>
            </w:r>
          </w:p>
        </w:tc>
        <w:tc>
          <w:tcPr>
            <w:tcW w:w="2231" w:type="dxa"/>
            <w:shd w:val="clear" w:color="auto" w:fill="auto"/>
            <w:vAlign w:val="center"/>
          </w:tcPr>
          <w:p w:rsidR="00295AF2" w:rsidRPr="00FC6690" w:rsidRDefault="00295AF2"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Bộ dụng cụ tháo lắp thiết bị, gồm:</w:t>
            </w:r>
          </w:p>
        </w:tc>
        <w:tc>
          <w:tcPr>
            <w:tcW w:w="4858" w:type="dxa"/>
            <w:vMerge w:val="restart"/>
            <w:shd w:val="clear" w:color="auto" w:fill="auto"/>
            <w:vAlign w:val="center"/>
          </w:tcPr>
          <w:p w:rsidR="00295AF2" w:rsidRPr="00FC6690" w:rsidRDefault="00295AF2" w:rsidP="00FC6690">
            <w:pPr>
              <w:spacing w:before="120" w:after="120" w:line="240" w:lineRule="auto"/>
              <w:rPr>
                <w:rFonts w:ascii="Times New Roman" w:eastAsia="Times New Roman" w:hAnsi="Times New Roman" w:cs="Times New Roman"/>
                <w:sz w:val="28"/>
                <w:szCs w:val="28"/>
              </w:rPr>
            </w:pPr>
            <w:r w:rsidRPr="00295AF2">
              <w:rPr>
                <w:rFonts w:ascii="Times New Roman" w:eastAsia="Times New Roman" w:hAnsi="Times New Roman" w:cs="Times New Roman"/>
                <w:iCs/>
                <w:sz w:val="28"/>
                <w:szCs w:val="28"/>
              </w:rPr>
              <w:t>Loại thông dụng trên thị trường</w:t>
            </w:r>
          </w:p>
        </w:tc>
        <w:tc>
          <w:tcPr>
            <w:tcW w:w="1559" w:type="dxa"/>
            <w:vMerge w:val="restart"/>
            <w:shd w:val="clear" w:color="auto" w:fill="auto"/>
            <w:vAlign w:val="center"/>
          </w:tcPr>
          <w:p w:rsidR="00295AF2" w:rsidRPr="00FC6690" w:rsidRDefault="00295AF2"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0,61</w:t>
            </w:r>
          </w:p>
        </w:tc>
      </w:tr>
      <w:tr w:rsidR="00295AF2" w:rsidRPr="00FC6690" w:rsidTr="00FC6690">
        <w:trPr>
          <w:trHeight w:val="330"/>
        </w:trPr>
        <w:tc>
          <w:tcPr>
            <w:tcW w:w="746" w:type="dxa"/>
            <w:vMerge/>
            <w:shd w:val="clear" w:color="auto" w:fill="auto"/>
            <w:vAlign w:val="center"/>
          </w:tcPr>
          <w:p w:rsidR="00295AF2" w:rsidRPr="00FC6690" w:rsidRDefault="00295AF2" w:rsidP="00FC6690">
            <w:pPr>
              <w:spacing w:before="120" w:after="120" w:line="240" w:lineRule="auto"/>
              <w:jc w:val="center"/>
              <w:rPr>
                <w:rFonts w:ascii="Times New Roman" w:eastAsia="Times New Roman" w:hAnsi="Times New Roman" w:cs="Times New Roman"/>
                <w:sz w:val="28"/>
                <w:szCs w:val="28"/>
              </w:rPr>
            </w:pPr>
          </w:p>
        </w:tc>
        <w:tc>
          <w:tcPr>
            <w:tcW w:w="2231" w:type="dxa"/>
            <w:shd w:val="clear" w:color="auto" w:fill="auto"/>
            <w:vAlign w:val="center"/>
          </w:tcPr>
          <w:p w:rsidR="00295AF2" w:rsidRPr="00FC6690" w:rsidRDefault="00295AF2" w:rsidP="00FC6690">
            <w:pPr>
              <w:spacing w:before="120" w:after="120" w:line="240" w:lineRule="auto"/>
              <w:rPr>
                <w:rFonts w:ascii="Times New Roman" w:eastAsia="Times New Roman" w:hAnsi="Times New Roman" w:cs="Times New Roman"/>
                <w:i/>
                <w:iCs/>
                <w:sz w:val="28"/>
                <w:szCs w:val="28"/>
              </w:rPr>
            </w:pPr>
            <w:r w:rsidRPr="00FC6690">
              <w:rPr>
                <w:rFonts w:ascii="Times New Roman" w:eastAsia="Times New Roman" w:hAnsi="Times New Roman" w:cs="Times New Roman"/>
                <w:i/>
                <w:iCs/>
                <w:sz w:val="28"/>
                <w:szCs w:val="28"/>
              </w:rPr>
              <w:t>Cờ lê</w:t>
            </w:r>
          </w:p>
        </w:tc>
        <w:tc>
          <w:tcPr>
            <w:tcW w:w="4858" w:type="dxa"/>
            <w:vMerge/>
            <w:shd w:val="clear" w:color="auto" w:fill="auto"/>
            <w:vAlign w:val="center"/>
          </w:tcPr>
          <w:p w:rsidR="00295AF2" w:rsidRPr="00FC6690" w:rsidRDefault="00295AF2" w:rsidP="00FC6690">
            <w:pPr>
              <w:spacing w:before="120" w:after="120" w:line="240" w:lineRule="auto"/>
              <w:rPr>
                <w:rFonts w:ascii="Times New Roman" w:eastAsia="Times New Roman" w:hAnsi="Times New Roman" w:cs="Times New Roman"/>
                <w:i/>
                <w:iCs/>
                <w:sz w:val="28"/>
                <w:szCs w:val="28"/>
              </w:rPr>
            </w:pPr>
          </w:p>
        </w:tc>
        <w:tc>
          <w:tcPr>
            <w:tcW w:w="1559" w:type="dxa"/>
            <w:vMerge/>
            <w:shd w:val="clear" w:color="auto" w:fill="auto"/>
            <w:vAlign w:val="center"/>
          </w:tcPr>
          <w:p w:rsidR="00295AF2" w:rsidRPr="00FC6690" w:rsidRDefault="00295AF2" w:rsidP="00FC6690">
            <w:pPr>
              <w:spacing w:before="120" w:after="120" w:line="240" w:lineRule="auto"/>
              <w:jc w:val="center"/>
              <w:rPr>
                <w:rFonts w:ascii="Times New Roman" w:eastAsia="Times New Roman" w:hAnsi="Times New Roman" w:cs="Times New Roman"/>
                <w:sz w:val="28"/>
                <w:szCs w:val="28"/>
              </w:rPr>
            </w:pPr>
          </w:p>
        </w:tc>
      </w:tr>
      <w:tr w:rsidR="00295AF2" w:rsidRPr="00FC6690" w:rsidTr="00FC6690">
        <w:trPr>
          <w:trHeight w:val="330"/>
        </w:trPr>
        <w:tc>
          <w:tcPr>
            <w:tcW w:w="746" w:type="dxa"/>
            <w:vMerge/>
            <w:shd w:val="clear" w:color="auto" w:fill="auto"/>
            <w:vAlign w:val="center"/>
          </w:tcPr>
          <w:p w:rsidR="00295AF2" w:rsidRPr="00FC6690" w:rsidRDefault="00295AF2" w:rsidP="00FC6690">
            <w:pPr>
              <w:spacing w:before="120" w:after="120" w:line="240" w:lineRule="auto"/>
              <w:jc w:val="center"/>
              <w:rPr>
                <w:rFonts w:ascii="Times New Roman" w:eastAsia="Times New Roman" w:hAnsi="Times New Roman" w:cs="Times New Roman"/>
                <w:sz w:val="28"/>
                <w:szCs w:val="28"/>
              </w:rPr>
            </w:pPr>
          </w:p>
        </w:tc>
        <w:tc>
          <w:tcPr>
            <w:tcW w:w="2231" w:type="dxa"/>
            <w:shd w:val="clear" w:color="auto" w:fill="auto"/>
            <w:vAlign w:val="center"/>
          </w:tcPr>
          <w:p w:rsidR="00295AF2" w:rsidRPr="00FC6690" w:rsidRDefault="00295AF2" w:rsidP="00FC6690">
            <w:pPr>
              <w:spacing w:before="120" w:after="120" w:line="240" w:lineRule="auto"/>
              <w:rPr>
                <w:rFonts w:ascii="Times New Roman" w:eastAsia="Times New Roman" w:hAnsi="Times New Roman" w:cs="Times New Roman"/>
                <w:i/>
                <w:iCs/>
                <w:sz w:val="28"/>
                <w:szCs w:val="28"/>
              </w:rPr>
            </w:pPr>
            <w:r w:rsidRPr="00FC6690">
              <w:rPr>
                <w:rFonts w:ascii="Times New Roman" w:eastAsia="Times New Roman" w:hAnsi="Times New Roman" w:cs="Times New Roman"/>
                <w:i/>
                <w:iCs/>
                <w:sz w:val="28"/>
                <w:szCs w:val="28"/>
              </w:rPr>
              <w:t>Mỏ lết</w:t>
            </w:r>
          </w:p>
        </w:tc>
        <w:tc>
          <w:tcPr>
            <w:tcW w:w="4858" w:type="dxa"/>
            <w:vMerge/>
            <w:shd w:val="clear" w:color="auto" w:fill="auto"/>
            <w:vAlign w:val="center"/>
          </w:tcPr>
          <w:p w:rsidR="00295AF2" w:rsidRPr="00FC6690" w:rsidRDefault="00295AF2" w:rsidP="00FC6690">
            <w:pPr>
              <w:spacing w:before="120" w:after="120" w:line="240" w:lineRule="auto"/>
              <w:rPr>
                <w:rFonts w:ascii="Times New Roman" w:eastAsia="Times New Roman" w:hAnsi="Times New Roman" w:cs="Times New Roman"/>
                <w:i/>
                <w:iCs/>
                <w:sz w:val="28"/>
                <w:szCs w:val="28"/>
              </w:rPr>
            </w:pPr>
          </w:p>
        </w:tc>
        <w:tc>
          <w:tcPr>
            <w:tcW w:w="1559" w:type="dxa"/>
            <w:vMerge/>
            <w:shd w:val="clear" w:color="auto" w:fill="auto"/>
            <w:vAlign w:val="center"/>
          </w:tcPr>
          <w:p w:rsidR="00295AF2" w:rsidRPr="00FC6690" w:rsidRDefault="00295AF2" w:rsidP="00FC6690">
            <w:pPr>
              <w:spacing w:before="120" w:after="120" w:line="240" w:lineRule="auto"/>
              <w:jc w:val="center"/>
              <w:rPr>
                <w:rFonts w:ascii="Times New Roman" w:eastAsia="Times New Roman" w:hAnsi="Times New Roman" w:cs="Times New Roman"/>
                <w:sz w:val="28"/>
                <w:szCs w:val="28"/>
              </w:rPr>
            </w:pPr>
          </w:p>
        </w:tc>
      </w:tr>
      <w:tr w:rsidR="00295AF2" w:rsidRPr="00FC6690" w:rsidTr="00FC6690">
        <w:trPr>
          <w:trHeight w:val="330"/>
        </w:trPr>
        <w:tc>
          <w:tcPr>
            <w:tcW w:w="746" w:type="dxa"/>
            <w:vMerge/>
            <w:shd w:val="clear" w:color="auto" w:fill="auto"/>
            <w:vAlign w:val="center"/>
          </w:tcPr>
          <w:p w:rsidR="00295AF2" w:rsidRPr="00FC6690" w:rsidRDefault="00295AF2" w:rsidP="00FC6690">
            <w:pPr>
              <w:spacing w:before="120" w:after="120" w:line="240" w:lineRule="auto"/>
              <w:jc w:val="center"/>
              <w:rPr>
                <w:rFonts w:ascii="Times New Roman" w:eastAsia="Times New Roman" w:hAnsi="Times New Roman" w:cs="Times New Roman"/>
                <w:sz w:val="28"/>
                <w:szCs w:val="28"/>
              </w:rPr>
            </w:pPr>
          </w:p>
        </w:tc>
        <w:tc>
          <w:tcPr>
            <w:tcW w:w="2231" w:type="dxa"/>
            <w:shd w:val="clear" w:color="auto" w:fill="auto"/>
            <w:vAlign w:val="center"/>
          </w:tcPr>
          <w:p w:rsidR="00295AF2" w:rsidRPr="00FC6690" w:rsidRDefault="00295AF2" w:rsidP="00FC6690">
            <w:pPr>
              <w:spacing w:before="120" w:after="120" w:line="240" w:lineRule="auto"/>
              <w:rPr>
                <w:rFonts w:ascii="Times New Roman" w:eastAsia="Times New Roman" w:hAnsi="Times New Roman" w:cs="Times New Roman"/>
                <w:i/>
                <w:iCs/>
                <w:sz w:val="28"/>
                <w:szCs w:val="28"/>
              </w:rPr>
            </w:pPr>
            <w:r w:rsidRPr="00FC6690">
              <w:rPr>
                <w:rFonts w:ascii="Times New Roman" w:eastAsia="Times New Roman" w:hAnsi="Times New Roman" w:cs="Times New Roman"/>
                <w:i/>
                <w:iCs/>
                <w:sz w:val="28"/>
                <w:szCs w:val="28"/>
              </w:rPr>
              <w:t>Kìm</w:t>
            </w:r>
          </w:p>
        </w:tc>
        <w:tc>
          <w:tcPr>
            <w:tcW w:w="4858" w:type="dxa"/>
            <w:vMerge/>
            <w:shd w:val="clear" w:color="auto" w:fill="auto"/>
            <w:vAlign w:val="center"/>
          </w:tcPr>
          <w:p w:rsidR="00295AF2" w:rsidRPr="00FC6690" w:rsidRDefault="00295AF2" w:rsidP="00FC6690">
            <w:pPr>
              <w:spacing w:before="120" w:after="120" w:line="240" w:lineRule="auto"/>
              <w:rPr>
                <w:rFonts w:ascii="Times New Roman" w:eastAsia="Times New Roman" w:hAnsi="Times New Roman" w:cs="Times New Roman"/>
                <w:i/>
                <w:iCs/>
                <w:sz w:val="28"/>
                <w:szCs w:val="28"/>
              </w:rPr>
            </w:pPr>
          </w:p>
        </w:tc>
        <w:tc>
          <w:tcPr>
            <w:tcW w:w="1559" w:type="dxa"/>
            <w:vMerge/>
            <w:shd w:val="clear" w:color="auto" w:fill="auto"/>
            <w:vAlign w:val="center"/>
          </w:tcPr>
          <w:p w:rsidR="00295AF2" w:rsidRPr="00FC6690" w:rsidRDefault="00295AF2" w:rsidP="00FC6690">
            <w:pPr>
              <w:spacing w:before="120" w:after="120" w:line="240" w:lineRule="auto"/>
              <w:jc w:val="center"/>
              <w:rPr>
                <w:rFonts w:ascii="Times New Roman" w:eastAsia="Times New Roman" w:hAnsi="Times New Roman" w:cs="Times New Roman"/>
                <w:sz w:val="28"/>
                <w:szCs w:val="28"/>
              </w:rPr>
            </w:pPr>
          </w:p>
        </w:tc>
      </w:tr>
      <w:tr w:rsidR="00295AF2" w:rsidRPr="00FC6690" w:rsidTr="00FC6690">
        <w:trPr>
          <w:trHeight w:val="330"/>
        </w:trPr>
        <w:tc>
          <w:tcPr>
            <w:tcW w:w="746" w:type="dxa"/>
            <w:vMerge/>
            <w:shd w:val="clear" w:color="auto" w:fill="auto"/>
            <w:vAlign w:val="center"/>
          </w:tcPr>
          <w:p w:rsidR="00295AF2" w:rsidRPr="00FC6690" w:rsidRDefault="00295AF2" w:rsidP="00FC6690">
            <w:pPr>
              <w:spacing w:before="120" w:after="120" w:line="240" w:lineRule="auto"/>
              <w:jc w:val="center"/>
              <w:rPr>
                <w:rFonts w:ascii="Times New Roman" w:eastAsia="Times New Roman" w:hAnsi="Times New Roman" w:cs="Times New Roman"/>
                <w:sz w:val="28"/>
                <w:szCs w:val="28"/>
              </w:rPr>
            </w:pPr>
          </w:p>
        </w:tc>
        <w:tc>
          <w:tcPr>
            <w:tcW w:w="2231" w:type="dxa"/>
            <w:shd w:val="clear" w:color="auto" w:fill="auto"/>
            <w:vAlign w:val="center"/>
          </w:tcPr>
          <w:p w:rsidR="00295AF2" w:rsidRPr="00FC6690" w:rsidRDefault="00295AF2" w:rsidP="00FC6690">
            <w:pPr>
              <w:spacing w:before="120" w:after="120" w:line="240" w:lineRule="auto"/>
              <w:rPr>
                <w:rFonts w:ascii="Times New Roman" w:eastAsia="Times New Roman" w:hAnsi="Times New Roman" w:cs="Times New Roman"/>
                <w:i/>
                <w:iCs/>
                <w:sz w:val="28"/>
                <w:szCs w:val="28"/>
              </w:rPr>
            </w:pPr>
            <w:r w:rsidRPr="00FC6690">
              <w:rPr>
                <w:rFonts w:ascii="Times New Roman" w:eastAsia="Times New Roman" w:hAnsi="Times New Roman" w:cs="Times New Roman"/>
                <w:i/>
                <w:iCs/>
                <w:sz w:val="28"/>
                <w:szCs w:val="28"/>
              </w:rPr>
              <w:t>Tuốc nơ vít</w:t>
            </w:r>
          </w:p>
        </w:tc>
        <w:tc>
          <w:tcPr>
            <w:tcW w:w="4858" w:type="dxa"/>
            <w:vMerge/>
            <w:shd w:val="clear" w:color="auto" w:fill="auto"/>
            <w:vAlign w:val="center"/>
          </w:tcPr>
          <w:p w:rsidR="00295AF2" w:rsidRPr="00FC6690" w:rsidRDefault="00295AF2" w:rsidP="00FC6690">
            <w:pPr>
              <w:spacing w:before="120" w:after="120" w:line="240" w:lineRule="auto"/>
              <w:rPr>
                <w:rFonts w:ascii="Times New Roman" w:eastAsia="Times New Roman" w:hAnsi="Times New Roman" w:cs="Times New Roman"/>
                <w:i/>
                <w:iCs/>
                <w:sz w:val="28"/>
                <w:szCs w:val="28"/>
              </w:rPr>
            </w:pPr>
          </w:p>
        </w:tc>
        <w:tc>
          <w:tcPr>
            <w:tcW w:w="1559" w:type="dxa"/>
            <w:vMerge/>
            <w:shd w:val="clear" w:color="auto" w:fill="auto"/>
            <w:vAlign w:val="center"/>
          </w:tcPr>
          <w:p w:rsidR="00295AF2" w:rsidRPr="00FC6690" w:rsidRDefault="00295AF2" w:rsidP="00FC6690">
            <w:pPr>
              <w:spacing w:before="120" w:after="120" w:line="240" w:lineRule="auto"/>
              <w:jc w:val="center"/>
              <w:rPr>
                <w:rFonts w:ascii="Times New Roman" w:eastAsia="Times New Roman" w:hAnsi="Times New Roman" w:cs="Times New Roman"/>
                <w:sz w:val="28"/>
                <w:szCs w:val="28"/>
              </w:rPr>
            </w:pPr>
          </w:p>
        </w:tc>
      </w:tr>
      <w:tr w:rsidR="00295AF2" w:rsidRPr="00FC6690" w:rsidTr="00FC6690">
        <w:trPr>
          <w:trHeight w:val="330"/>
        </w:trPr>
        <w:tc>
          <w:tcPr>
            <w:tcW w:w="746" w:type="dxa"/>
            <w:vMerge/>
            <w:shd w:val="clear" w:color="auto" w:fill="auto"/>
            <w:vAlign w:val="center"/>
          </w:tcPr>
          <w:p w:rsidR="00295AF2" w:rsidRPr="00FC6690" w:rsidRDefault="00295AF2" w:rsidP="00FC6690">
            <w:pPr>
              <w:spacing w:before="120" w:after="120" w:line="240" w:lineRule="auto"/>
              <w:jc w:val="center"/>
              <w:rPr>
                <w:rFonts w:ascii="Times New Roman" w:eastAsia="Times New Roman" w:hAnsi="Times New Roman" w:cs="Times New Roman"/>
                <w:sz w:val="28"/>
                <w:szCs w:val="28"/>
              </w:rPr>
            </w:pPr>
          </w:p>
        </w:tc>
        <w:tc>
          <w:tcPr>
            <w:tcW w:w="2231" w:type="dxa"/>
            <w:shd w:val="clear" w:color="auto" w:fill="auto"/>
            <w:vAlign w:val="center"/>
          </w:tcPr>
          <w:p w:rsidR="00295AF2" w:rsidRPr="00FC6690" w:rsidRDefault="00295AF2" w:rsidP="00FC6690">
            <w:pPr>
              <w:spacing w:before="120" w:after="120" w:line="240" w:lineRule="auto"/>
              <w:rPr>
                <w:rFonts w:ascii="Times New Roman" w:eastAsia="Times New Roman" w:hAnsi="Times New Roman" w:cs="Times New Roman"/>
                <w:i/>
                <w:iCs/>
                <w:sz w:val="28"/>
                <w:szCs w:val="28"/>
              </w:rPr>
            </w:pPr>
            <w:r w:rsidRPr="00FC6690">
              <w:rPr>
                <w:rFonts w:ascii="Times New Roman" w:eastAsia="Times New Roman" w:hAnsi="Times New Roman" w:cs="Times New Roman"/>
                <w:i/>
                <w:iCs/>
                <w:sz w:val="28"/>
                <w:szCs w:val="28"/>
              </w:rPr>
              <w:t>Búa</w:t>
            </w:r>
          </w:p>
        </w:tc>
        <w:tc>
          <w:tcPr>
            <w:tcW w:w="4858" w:type="dxa"/>
            <w:vMerge/>
            <w:shd w:val="clear" w:color="auto" w:fill="auto"/>
            <w:vAlign w:val="center"/>
          </w:tcPr>
          <w:p w:rsidR="00295AF2" w:rsidRPr="00FC6690" w:rsidRDefault="00295AF2" w:rsidP="00FC6690">
            <w:pPr>
              <w:spacing w:before="120" w:after="120" w:line="240" w:lineRule="auto"/>
              <w:rPr>
                <w:rFonts w:ascii="Times New Roman" w:eastAsia="Times New Roman" w:hAnsi="Times New Roman" w:cs="Times New Roman"/>
                <w:i/>
                <w:iCs/>
                <w:sz w:val="28"/>
                <w:szCs w:val="28"/>
              </w:rPr>
            </w:pPr>
          </w:p>
        </w:tc>
        <w:tc>
          <w:tcPr>
            <w:tcW w:w="1559" w:type="dxa"/>
            <w:vMerge/>
            <w:shd w:val="clear" w:color="auto" w:fill="auto"/>
            <w:vAlign w:val="center"/>
          </w:tcPr>
          <w:p w:rsidR="00295AF2" w:rsidRPr="00FC6690" w:rsidRDefault="00295AF2" w:rsidP="00FC6690">
            <w:pPr>
              <w:spacing w:before="120" w:after="120" w:line="240" w:lineRule="auto"/>
              <w:jc w:val="center"/>
              <w:rPr>
                <w:rFonts w:ascii="Times New Roman" w:eastAsia="Times New Roman" w:hAnsi="Times New Roman" w:cs="Times New Roman"/>
                <w:sz w:val="28"/>
                <w:szCs w:val="28"/>
              </w:rPr>
            </w:pPr>
          </w:p>
        </w:tc>
      </w:tr>
      <w:tr w:rsidR="00295AF2" w:rsidRPr="00FC6690" w:rsidTr="00FC6690">
        <w:trPr>
          <w:trHeight w:val="330"/>
        </w:trPr>
        <w:tc>
          <w:tcPr>
            <w:tcW w:w="746" w:type="dxa"/>
            <w:vMerge/>
            <w:shd w:val="clear" w:color="auto" w:fill="auto"/>
            <w:vAlign w:val="center"/>
          </w:tcPr>
          <w:p w:rsidR="00295AF2" w:rsidRPr="00FC6690" w:rsidRDefault="00295AF2" w:rsidP="00FC6690">
            <w:pPr>
              <w:spacing w:before="120" w:after="120" w:line="240" w:lineRule="auto"/>
              <w:jc w:val="center"/>
              <w:rPr>
                <w:rFonts w:ascii="Times New Roman" w:eastAsia="Times New Roman" w:hAnsi="Times New Roman" w:cs="Times New Roman"/>
                <w:sz w:val="28"/>
                <w:szCs w:val="28"/>
              </w:rPr>
            </w:pPr>
          </w:p>
        </w:tc>
        <w:tc>
          <w:tcPr>
            <w:tcW w:w="2231" w:type="dxa"/>
            <w:shd w:val="clear" w:color="auto" w:fill="auto"/>
            <w:vAlign w:val="center"/>
          </w:tcPr>
          <w:p w:rsidR="00295AF2" w:rsidRPr="00FC6690" w:rsidRDefault="00295AF2" w:rsidP="00FC6690">
            <w:pPr>
              <w:spacing w:before="120" w:after="120" w:line="240" w:lineRule="auto"/>
              <w:rPr>
                <w:rFonts w:ascii="Times New Roman" w:eastAsia="Times New Roman" w:hAnsi="Times New Roman" w:cs="Times New Roman"/>
                <w:i/>
                <w:iCs/>
                <w:sz w:val="28"/>
                <w:szCs w:val="28"/>
              </w:rPr>
            </w:pPr>
            <w:r w:rsidRPr="00FC6690">
              <w:rPr>
                <w:rFonts w:ascii="Times New Roman" w:eastAsia="Times New Roman" w:hAnsi="Times New Roman" w:cs="Times New Roman"/>
                <w:i/>
                <w:iCs/>
                <w:sz w:val="28"/>
                <w:szCs w:val="28"/>
              </w:rPr>
              <w:t>Tay vặn</w:t>
            </w:r>
          </w:p>
        </w:tc>
        <w:tc>
          <w:tcPr>
            <w:tcW w:w="4858" w:type="dxa"/>
            <w:vMerge/>
            <w:shd w:val="clear" w:color="auto" w:fill="auto"/>
            <w:vAlign w:val="center"/>
          </w:tcPr>
          <w:p w:rsidR="00295AF2" w:rsidRPr="00FC6690" w:rsidRDefault="00295AF2" w:rsidP="00FC6690">
            <w:pPr>
              <w:spacing w:before="120" w:after="120" w:line="240" w:lineRule="auto"/>
              <w:rPr>
                <w:rFonts w:ascii="Times New Roman" w:eastAsia="Times New Roman" w:hAnsi="Times New Roman" w:cs="Times New Roman"/>
                <w:i/>
                <w:iCs/>
                <w:sz w:val="28"/>
                <w:szCs w:val="28"/>
              </w:rPr>
            </w:pPr>
          </w:p>
        </w:tc>
        <w:tc>
          <w:tcPr>
            <w:tcW w:w="1559" w:type="dxa"/>
            <w:vMerge/>
            <w:shd w:val="clear" w:color="auto" w:fill="auto"/>
            <w:vAlign w:val="center"/>
          </w:tcPr>
          <w:p w:rsidR="00295AF2" w:rsidRPr="00FC6690" w:rsidRDefault="00295AF2" w:rsidP="00FC6690">
            <w:pPr>
              <w:spacing w:before="120" w:after="120" w:line="240" w:lineRule="auto"/>
              <w:jc w:val="center"/>
              <w:rPr>
                <w:rFonts w:ascii="Times New Roman" w:eastAsia="Times New Roman" w:hAnsi="Times New Roman" w:cs="Times New Roman"/>
                <w:sz w:val="28"/>
                <w:szCs w:val="28"/>
              </w:rPr>
            </w:pPr>
          </w:p>
        </w:tc>
      </w:tr>
      <w:tr w:rsidR="00295AF2" w:rsidRPr="00FC6690" w:rsidTr="00FC6690">
        <w:trPr>
          <w:trHeight w:val="330"/>
        </w:trPr>
        <w:tc>
          <w:tcPr>
            <w:tcW w:w="746" w:type="dxa"/>
            <w:vMerge w:val="restart"/>
            <w:shd w:val="clear" w:color="auto" w:fill="auto"/>
            <w:vAlign w:val="center"/>
          </w:tcPr>
          <w:p w:rsidR="00295AF2" w:rsidRPr="00FC6690" w:rsidRDefault="00295AF2"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149</w:t>
            </w:r>
          </w:p>
        </w:tc>
        <w:tc>
          <w:tcPr>
            <w:tcW w:w="2231" w:type="dxa"/>
            <w:shd w:val="clear" w:color="auto" w:fill="auto"/>
            <w:vAlign w:val="center"/>
          </w:tcPr>
          <w:p w:rsidR="00295AF2" w:rsidRPr="00FC6690" w:rsidRDefault="00295AF2"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Dụng cụ vệ sinh thiết bị, dụng cụ, gồm:</w:t>
            </w:r>
          </w:p>
        </w:tc>
        <w:tc>
          <w:tcPr>
            <w:tcW w:w="4858" w:type="dxa"/>
            <w:vMerge w:val="restart"/>
            <w:shd w:val="clear" w:color="auto" w:fill="auto"/>
            <w:vAlign w:val="center"/>
          </w:tcPr>
          <w:p w:rsidR="00295AF2" w:rsidRPr="00295AF2" w:rsidRDefault="00295AF2" w:rsidP="00295AF2">
            <w:pPr>
              <w:spacing w:before="120" w:after="120" w:line="240" w:lineRule="auto"/>
              <w:rPr>
                <w:rFonts w:ascii="Times New Roman" w:eastAsia="Times New Roman" w:hAnsi="Times New Roman" w:cs="Times New Roman"/>
                <w:sz w:val="28"/>
                <w:szCs w:val="28"/>
              </w:rPr>
            </w:pPr>
            <w:r w:rsidRPr="00295AF2">
              <w:rPr>
                <w:rFonts w:ascii="Times New Roman" w:eastAsia="Times New Roman" w:hAnsi="Times New Roman" w:cs="Times New Roman"/>
                <w:iCs/>
                <w:sz w:val="28"/>
                <w:szCs w:val="28"/>
              </w:rPr>
              <w:t xml:space="preserve">Loại thông dụng trên thị trường </w:t>
            </w:r>
          </w:p>
        </w:tc>
        <w:tc>
          <w:tcPr>
            <w:tcW w:w="1559" w:type="dxa"/>
            <w:vMerge w:val="restart"/>
            <w:shd w:val="clear" w:color="auto" w:fill="auto"/>
            <w:vAlign w:val="center"/>
          </w:tcPr>
          <w:p w:rsidR="00295AF2" w:rsidRPr="00FC6690" w:rsidRDefault="00295AF2"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3,15</w:t>
            </w:r>
          </w:p>
        </w:tc>
      </w:tr>
      <w:tr w:rsidR="00295AF2" w:rsidRPr="00FC6690" w:rsidTr="00FC6690">
        <w:trPr>
          <w:trHeight w:val="330"/>
        </w:trPr>
        <w:tc>
          <w:tcPr>
            <w:tcW w:w="746" w:type="dxa"/>
            <w:vMerge/>
            <w:shd w:val="clear" w:color="auto" w:fill="auto"/>
            <w:vAlign w:val="center"/>
          </w:tcPr>
          <w:p w:rsidR="00295AF2" w:rsidRPr="00FC6690" w:rsidRDefault="00295AF2" w:rsidP="00FC6690">
            <w:pPr>
              <w:spacing w:before="120" w:after="120" w:line="240" w:lineRule="auto"/>
              <w:jc w:val="center"/>
              <w:rPr>
                <w:rFonts w:ascii="Times New Roman" w:eastAsia="Times New Roman" w:hAnsi="Times New Roman" w:cs="Times New Roman"/>
                <w:sz w:val="28"/>
                <w:szCs w:val="28"/>
              </w:rPr>
            </w:pPr>
          </w:p>
        </w:tc>
        <w:tc>
          <w:tcPr>
            <w:tcW w:w="2231" w:type="dxa"/>
            <w:shd w:val="clear" w:color="auto" w:fill="auto"/>
            <w:vAlign w:val="center"/>
          </w:tcPr>
          <w:p w:rsidR="00295AF2" w:rsidRPr="00FC6690" w:rsidRDefault="00295AF2" w:rsidP="00FC6690">
            <w:pPr>
              <w:spacing w:before="120" w:after="120" w:line="240" w:lineRule="auto"/>
              <w:rPr>
                <w:rFonts w:ascii="Times New Roman" w:eastAsia="Times New Roman" w:hAnsi="Times New Roman" w:cs="Times New Roman"/>
                <w:i/>
                <w:iCs/>
                <w:sz w:val="28"/>
                <w:szCs w:val="28"/>
              </w:rPr>
            </w:pPr>
            <w:r w:rsidRPr="00FC6690">
              <w:rPr>
                <w:rFonts w:ascii="Times New Roman" w:eastAsia="Times New Roman" w:hAnsi="Times New Roman" w:cs="Times New Roman"/>
                <w:i/>
                <w:iCs/>
                <w:sz w:val="28"/>
                <w:szCs w:val="28"/>
              </w:rPr>
              <w:t>Chổi cọ vệ sinh thiết bị</w:t>
            </w:r>
          </w:p>
        </w:tc>
        <w:tc>
          <w:tcPr>
            <w:tcW w:w="4858" w:type="dxa"/>
            <w:vMerge/>
            <w:shd w:val="clear" w:color="auto" w:fill="auto"/>
            <w:vAlign w:val="center"/>
          </w:tcPr>
          <w:p w:rsidR="00295AF2" w:rsidRPr="00FC6690" w:rsidRDefault="00295AF2" w:rsidP="00295AF2">
            <w:pPr>
              <w:spacing w:before="120" w:after="120" w:line="240" w:lineRule="auto"/>
              <w:rPr>
                <w:rFonts w:ascii="Times New Roman" w:eastAsia="Times New Roman" w:hAnsi="Times New Roman" w:cs="Times New Roman"/>
                <w:i/>
                <w:iCs/>
                <w:sz w:val="28"/>
                <w:szCs w:val="28"/>
              </w:rPr>
            </w:pPr>
          </w:p>
        </w:tc>
        <w:tc>
          <w:tcPr>
            <w:tcW w:w="1559" w:type="dxa"/>
            <w:vMerge/>
            <w:shd w:val="clear" w:color="auto" w:fill="auto"/>
            <w:vAlign w:val="center"/>
          </w:tcPr>
          <w:p w:rsidR="00295AF2" w:rsidRPr="00FC6690" w:rsidRDefault="00295AF2" w:rsidP="00FC6690">
            <w:pPr>
              <w:spacing w:before="120" w:after="120" w:line="240" w:lineRule="auto"/>
              <w:jc w:val="center"/>
              <w:rPr>
                <w:rFonts w:ascii="Times New Roman" w:eastAsia="Times New Roman" w:hAnsi="Times New Roman" w:cs="Times New Roman"/>
                <w:sz w:val="28"/>
                <w:szCs w:val="28"/>
              </w:rPr>
            </w:pPr>
          </w:p>
        </w:tc>
      </w:tr>
      <w:tr w:rsidR="00295AF2" w:rsidRPr="00FC6690" w:rsidTr="00FC6690">
        <w:trPr>
          <w:trHeight w:val="330"/>
        </w:trPr>
        <w:tc>
          <w:tcPr>
            <w:tcW w:w="746" w:type="dxa"/>
            <w:vMerge/>
            <w:shd w:val="clear" w:color="auto" w:fill="auto"/>
            <w:vAlign w:val="center"/>
          </w:tcPr>
          <w:p w:rsidR="00295AF2" w:rsidRPr="00FC6690" w:rsidRDefault="00295AF2" w:rsidP="00FC6690">
            <w:pPr>
              <w:spacing w:before="120" w:after="120" w:line="240" w:lineRule="auto"/>
              <w:jc w:val="center"/>
              <w:rPr>
                <w:rFonts w:ascii="Times New Roman" w:eastAsia="Times New Roman" w:hAnsi="Times New Roman" w:cs="Times New Roman"/>
                <w:sz w:val="28"/>
                <w:szCs w:val="28"/>
              </w:rPr>
            </w:pPr>
          </w:p>
        </w:tc>
        <w:tc>
          <w:tcPr>
            <w:tcW w:w="2231" w:type="dxa"/>
            <w:shd w:val="clear" w:color="auto" w:fill="auto"/>
            <w:vAlign w:val="center"/>
          </w:tcPr>
          <w:p w:rsidR="00295AF2" w:rsidRPr="00FC6690" w:rsidRDefault="00295AF2" w:rsidP="00FC6690">
            <w:pPr>
              <w:spacing w:before="120" w:after="120" w:line="240" w:lineRule="auto"/>
              <w:rPr>
                <w:rFonts w:ascii="Times New Roman" w:eastAsia="Times New Roman" w:hAnsi="Times New Roman" w:cs="Times New Roman"/>
                <w:i/>
                <w:iCs/>
                <w:sz w:val="28"/>
                <w:szCs w:val="28"/>
              </w:rPr>
            </w:pPr>
            <w:r w:rsidRPr="00FC6690">
              <w:rPr>
                <w:rFonts w:ascii="Times New Roman" w:eastAsia="Times New Roman" w:hAnsi="Times New Roman" w:cs="Times New Roman"/>
                <w:i/>
                <w:iCs/>
                <w:sz w:val="28"/>
                <w:szCs w:val="28"/>
              </w:rPr>
              <w:t>Bàn chải vệ sinh dụng cụ</w:t>
            </w:r>
          </w:p>
        </w:tc>
        <w:tc>
          <w:tcPr>
            <w:tcW w:w="4858" w:type="dxa"/>
            <w:vMerge/>
            <w:shd w:val="clear" w:color="auto" w:fill="auto"/>
            <w:vAlign w:val="center"/>
          </w:tcPr>
          <w:p w:rsidR="00295AF2" w:rsidRPr="00FC6690" w:rsidRDefault="00295AF2" w:rsidP="00295AF2">
            <w:pPr>
              <w:spacing w:before="120" w:after="120" w:line="240" w:lineRule="auto"/>
              <w:rPr>
                <w:rFonts w:ascii="Times New Roman" w:eastAsia="Times New Roman" w:hAnsi="Times New Roman" w:cs="Times New Roman"/>
                <w:i/>
                <w:iCs/>
                <w:sz w:val="28"/>
                <w:szCs w:val="28"/>
              </w:rPr>
            </w:pPr>
          </w:p>
        </w:tc>
        <w:tc>
          <w:tcPr>
            <w:tcW w:w="1559" w:type="dxa"/>
            <w:vMerge/>
            <w:shd w:val="clear" w:color="auto" w:fill="auto"/>
            <w:vAlign w:val="center"/>
          </w:tcPr>
          <w:p w:rsidR="00295AF2" w:rsidRPr="00FC6690" w:rsidRDefault="00295AF2" w:rsidP="00FC6690">
            <w:pPr>
              <w:spacing w:before="120" w:after="120" w:line="240" w:lineRule="auto"/>
              <w:jc w:val="center"/>
              <w:rPr>
                <w:rFonts w:ascii="Times New Roman" w:eastAsia="Times New Roman" w:hAnsi="Times New Roman" w:cs="Times New Roman"/>
                <w:sz w:val="28"/>
                <w:szCs w:val="28"/>
              </w:rPr>
            </w:pP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150</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Kính lúp</w:t>
            </w:r>
          </w:p>
        </w:tc>
        <w:tc>
          <w:tcPr>
            <w:tcW w:w="4858" w:type="dxa"/>
            <w:shd w:val="clear" w:color="auto" w:fill="auto"/>
            <w:vAlign w:val="center"/>
          </w:tcPr>
          <w:p w:rsidR="00DB0451" w:rsidRPr="00FC6690" w:rsidRDefault="00295AF2" w:rsidP="00FC669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Đường kính: ≤ 150 </w:t>
            </w:r>
            <w:r w:rsidR="00DB0451" w:rsidRPr="00FC6690">
              <w:rPr>
                <w:rFonts w:ascii="Times New Roman" w:eastAsia="Times New Roman" w:hAnsi="Times New Roman" w:cs="Times New Roman"/>
                <w:sz w:val="28"/>
                <w:szCs w:val="28"/>
              </w:rPr>
              <w:t>mm;</w:t>
            </w:r>
          </w:p>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Độ phóng đại: 10 lần</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1,00</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151</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Bể chứa</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Dung tích: ≤ 1000 lít</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1,34</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152</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Tủ chứa mẫu</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xml:space="preserve">Kích thước: (dài x rộng x cao) = (800 x </w:t>
            </w:r>
            <w:r w:rsidRPr="00FC6690">
              <w:rPr>
                <w:rFonts w:ascii="Times New Roman" w:eastAsia="Times New Roman" w:hAnsi="Times New Roman" w:cs="Times New Roman"/>
                <w:sz w:val="28"/>
                <w:szCs w:val="28"/>
              </w:rPr>
              <w:lastRenderedPageBreak/>
              <w:t>400 x 800)  mm</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lastRenderedPageBreak/>
              <w:t>0,44</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lastRenderedPageBreak/>
              <w:t>153</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Dụng cụ tách tạp chất bằng từ tính</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Bộ lọc nam châm thanh</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0,67</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154</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Xe đẩy</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Tải trọng: ≤ 200 kg</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24,09</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155</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Khúc xạ kế</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 Khoảng đo Brix: (0 ÷ 60) %</w:t>
            </w:r>
            <w:r w:rsidRPr="00FC6690">
              <w:rPr>
                <w:rFonts w:ascii="Times New Roman" w:eastAsia="Times New Roman" w:hAnsi="Times New Roman" w:cs="Times New Roman"/>
                <w:sz w:val="28"/>
                <w:szCs w:val="28"/>
              </w:rPr>
              <w:br/>
              <w:t>- Độ phân giải Brix: 0,1 %</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7,88</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156</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Dụng cụ sơ cứu: Panh, kéo…</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Theo tiêu chuẩn Việt Nam</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0,39</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157</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Cáng cứu thương</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Theo tiêu chuẩn Việt Nam</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0,39</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158</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Tủ kính</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Theo tiêu chuẩn Việt Nam</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0,39</w:t>
            </w:r>
          </w:p>
        </w:tc>
      </w:tr>
      <w:tr w:rsidR="00DB0451" w:rsidRPr="00FC6690" w:rsidTr="00FC6690">
        <w:trPr>
          <w:trHeight w:val="330"/>
        </w:trPr>
        <w:tc>
          <w:tcPr>
            <w:tcW w:w="746"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159</w:t>
            </w:r>
          </w:p>
        </w:tc>
        <w:tc>
          <w:tcPr>
            <w:tcW w:w="2231"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Nhíp</w:t>
            </w:r>
          </w:p>
        </w:tc>
        <w:tc>
          <w:tcPr>
            <w:tcW w:w="4858" w:type="dxa"/>
            <w:shd w:val="clear" w:color="auto" w:fill="auto"/>
            <w:vAlign w:val="center"/>
          </w:tcPr>
          <w:p w:rsidR="00DB0451" w:rsidRPr="00FC6690" w:rsidRDefault="00DB0451" w:rsidP="00FC6690">
            <w:pPr>
              <w:spacing w:before="120" w:after="120" w:line="240" w:lineRule="auto"/>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Vật liệu: inox; Dài: 200 mm</w:t>
            </w:r>
          </w:p>
        </w:tc>
        <w:tc>
          <w:tcPr>
            <w:tcW w:w="1559" w:type="dxa"/>
            <w:shd w:val="clear" w:color="auto" w:fill="auto"/>
            <w:vAlign w:val="center"/>
          </w:tcPr>
          <w:p w:rsidR="00DB0451" w:rsidRPr="00FC6690" w:rsidRDefault="00DB0451" w:rsidP="00FC6690">
            <w:pPr>
              <w:spacing w:before="120" w:after="120" w:line="240" w:lineRule="auto"/>
              <w:jc w:val="center"/>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4,00</w:t>
            </w:r>
          </w:p>
        </w:tc>
      </w:tr>
    </w:tbl>
    <w:p w:rsidR="00FC6690" w:rsidRDefault="00FC6690" w:rsidP="003D312A">
      <w:pPr>
        <w:spacing w:before="240" w:after="240" w:line="240" w:lineRule="auto"/>
        <w:ind w:firstLine="459"/>
        <w:rPr>
          <w:rFonts w:ascii="Times New Roman" w:hAnsi="Times New Roman"/>
          <w:b/>
          <w:bCs/>
          <w:sz w:val="28"/>
          <w:szCs w:val="28"/>
          <w:lang w:val="sv-SE"/>
        </w:rPr>
      </w:pPr>
    </w:p>
    <w:p w:rsidR="00FB1E07" w:rsidRPr="003D312A" w:rsidRDefault="00FC6690" w:rsidP="00FC6690">
      <w:pPr>
        <w:ind w:firstLine="720"/>
        <w:rPr>
          <w:rFonts w:ascii="Times New Roman" w:hAnsi="Times New Roman"/>
          <w:b/>
          <w:bCs/>
          <w:sz w:val="28"/>
          <w:szCs w:val="28"/>
          <w:lang w:val="sv-SE"/>
        </w:rPr>
      </w:pPr>
      <w:r>
        <w:rPr>
          <w:rFonts w:ascii="Times New Roman" w:hAnsi="Times New Roman"/>
          <w:b/>
          <w:bCs/>
          <w:sz w:val="28"/>
          <w:szCs w:val="28"/>
          <w:lang w:val="sv-SE"/>
        </w:rPr>
        <w:br w:type="page"/>
      </w:r>
      <w:r w:rsidR="00FB1E07" w:rsidRPr="003D312A">
        <w:rPr>
          <w:rFonts w:ascii="Times New Roman" w:hAnsi="Times New Roman"/>
          <w:b/>
          <w:bCs/>
          <w:sz w:val="28"/>
          <w:szCs w:val="28"/>
          <w:lang w:val="sv-SE"/>
        </w:rPr>
        <w:lastRenderedPageBreak/>
        <w:t>III. ĐỊNH MỨC VẬT TƯ</w:t>
      </w:r>
    </w:p>
    <w:tbl>
      <w:tblPr>
        <w:tblW w:w="9356" w:type="dxa"/>
        <w:tblInd w:w="108" w:type="dxa"/>
        <w:tblLook w:val="04A0" w:firstRow="1" w:lastRow="0" w:firstColumn="1" w:lastColumn="0" w:noHBand="0" w:noVBand="1"/>
      </w:tblPr>
      <w:tblGrid>
        <w:gridCol w:w="747"/>
        <w:gridCol w:w="2114"/>
        <w:gridCol w:w="1389"/>
        <w:gridCol w:w="3405"/>
        <w:gridCol w:w="1701"/>
      </w:tblGrid>
      <w:tr w:rsidR="00FB1E07" w:rsidRPr="00FC6690" w:rsidTr="00FC6690">
        <w:trPr>
          <w:trHeight w:val="694"/>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1E07" w:rsidRPr="00FC6690" w:rsidRDefault="00FB1E07" w:rsidP="00FC6690">
            <w:pPr>
              <w:spacing w:before="120" w:after="120" w:line="240" w:lineRule="auto"/>
              <w:jc w:val="center"/>
              <w:rPr>
                <w:rFonts w:ascii="Times New Roman" w:hAnsi="Times New Roman" w:cs="Times New Roman"/>
                <w:b/>
                <w:bCs/>
                <w:color w:val="000000"/>
                <w:sz w:val="28"/>
                <w:szCs w:val="28"/>
                <w:highlight w:val="white"/>
              </w:rPr>
            </w:pPr>
            <w:r w:rsidRPr="00FC6690">
              <w:rPr>
                <w:rFonts w:ascii="Times New Roman" w:hAnsi="Times New Roman" w:cs="Times New Roman"/>
                <w:b/>
                <w:bCs/>
                <w:color w:val="000000"/>
                <w:sz w:val="28"/>
                <w:szCs w:val="28"/>
                <w:highlight w:val="white"/>
              </w:rPr>
              <w:t>STT</w:t>
            </w:r>
          </w:p>
        </w:tc>
        <w:tc>
          <w:tcPr>
            <w:tcW w:w="2114" w:type="dxa"/>
            <w:tcBorders>
              <w:top w:val="single" w:sz="4" w:space="0" w:color="auto"/>
              <w:left w:val="nil"/>
              <w:bottom w:val="single" w:sz="4" w:space="0" w:color="auto"/>
              <w:right w:val="single" w:sz="4" w:space="0" w:color="auto"/>
            </w:tcBorders>
            <w:shd w:val="clear" w:color="auto" w:fill="auto"/>
            <w:vAlign w:val="center"/>
            <w:hideMark/>
          </w:tcPr>
          <w:p w:rsidR="00FB1E07" w:rsidRPr="00FC6690" w:rsidRDefault="00FB1E07" w:rsidP="00FC6690">
            <w:pPr>
              <w:spacing w:before="120" w:after="120" w:line="240" w:lineRule="auto"/>
              <w:jc w:val="center"/>
              <w:rPr>
                <w:rFonts w:ascii="Times New Roman" w:hAnsi="Times New Roman" w:cs="Times New Roman"/>
                <w:b/>
                <w:bCs/>
                <w:color w:val="000000"/>
                <w:sz w:val="28"/>
                <w:szCs w:val="28"/>
                <w:highlight w:val="white"/>
              </w:rPr>
            </w:pPr>
            <w:r w:rsidRPr="00FC6690">
              <w:rPr>
                <w:rFonts w:ascii="Times New Roman" w:hAnsi="Times New Roman" w:cs="Times New Roman"/>
                <w:b/>
                <w:bCs/>
                <w:color w:val="000000"/>
                <w:sz w:val="28"/>
                <w:szCs w:val="28"/>
                <w:highlight w:val="white"/>
              </w:rPr>
              <w:t>Tên vật tư</w:t>
            </w:r>
          </w:p>
        </w:tc>
        <w:tc>
          <w:tcPr>
            <w:tcW w:w="1389" w:type="dxa"/>
            <w:tcBorders>
              <w:top w:val="single" w:sz="4" w:space="0" w:color="auto"/>
              <w:left w:val="nil"/>
              <w:bottom w:val="single" w:sz="4" w:space="0" w:color="auto"/>
              <w:right w:val="single" w:sz="4" w:space="0" w:color="auto"/>
            </w:tcBorders>
            <w:shd w:val="clear" w:color="auto" w:fill="auto"/>
            <w:vAlign w:val="center"/>
            <w:hideMark/>
          </w:tcPr>
          <w:p w:rsidR="00FB1E07" w:rsidRPr="00FC6690" w:rsidRDefault="00FB1E07" w:rsidP="00FC6690">
            <w:pPr>
              <w:spacing w:before="120" w:after="120" w:line="240" w:lineRule="auto"/>
              <w:jc w:val="center"/>
              <w:rPr>
                <w:rFonts w:ascii="Times New Roman" w:hAnsi="Times New Roman" w:cs="Times New Roman"/>
                <w:b/>
                <w:bCs/>
                <w:color w:val="000000"/>
                <w:sz w:val="28"/>
                <w:szCs w:val="28"/>
                <w:highlight w:val="white"/>
              </w:rPr>
            </w:pPr>
            <w:r w:rsidRPr="00FC6690">
              <w:rPr>
                <w:rFonts w:ascii="Times New Roman" w:hAnsi="Times New Roman" w:cs="Times New Roman"/>
                <w:b/>
                <w:bCs/>
                <w:color w:val="000000"/>
                <w:sz w:val="28"/>
                <w:szCs w:val="28"/>
                <w:highlight w:val="white"/>
              </w:rPr>
              <w:t>Đơn vị</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FC6690" w:rsidRDefault="00FB1E07" w:rsidP="00FC6690">
            <w:pPr>
              <w:spacing w:before="120" w:after="120" w:line="240" w:lineRule="auto"/>
              <w:jc w:val="center"/>
              <w:rPr>
                <w:rFonts w:ascii="Times New Roman" w:hAnsi="Times New Roman" w:cs="Times New Roman"/>
                <w:b/>
                <w:bCs/>
                <w:color w:val="000000"/>
                <w:sz w:val="28"/>
                <w:szCs w:val="28"/>
                <w:highlight w:val="white"/>
              </w:rPr>
            </w:pPr>
            <w:r w:rsidRPr="00FC6690">
              <w:rPr>
                <w:rFonts w:ascii="Times New Roman" w:hAnsi="Times New Roman" w:cs="Times New Roman"/>
                <w:b/>
                <w:bCs/>
                <w:color w:val="000000"/>
                <w:sz w:val="28"/>
                <w:szCs w:val="28"/>
                <w:highlight w:val="white"/>
              </w:rPr>
              <w:t>Thông số kỹ thuật cơ bản</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B1E07" w:rsidRPr="00FC6690" w:rsidRDefault="00FB1E07" w:rsidP="00FC6690">
            <w:pPr>
              <w:spacing w:before="120" w:after="120" w:line="240" w:lineRule="auto"/>
              <w:jc w:val="center"/>
              <w:rPr>
                <w:rFonts w:ascii="Times New Roman" w:hAnsi="Times New Roman" w:cs="Times New Roman"/>
                <w:b/>
                <w:bCs/>
                <w:sz w:val="28"/>
                <w:szCs w:val="28"/>
                <w:highlight w:val="white"/>
              </w:rPr>
            </w:pPr>
            <w:r w:rsidRPr="00FC6690">
              <w:rPr>
                <w:rFonts w:ascii="Times New Roman" w:hAnsi="Times New Roman" w:cs="Times New Roman"/>
                <w:b/>
                <w:bCs/>
                <w:sz w:val="28"/>
                <w:szCs w:val="28"/>
                <w:highlight w:val="white"/>
              </w:rPr>
              <w:t>Tiêu hao</w:t>
            </w:r>
          </w:p>
        </w:tc>
      </w:tr>
      <w:tr w:rsidR="00DB0451" w:rsidRPr="00FC6690" w:rsidTr="00FC6690">
        <w:trPr>
          <w:trHeight w:val="336"/>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Bút lông</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FC6690" w:rsidP="00FC6690">
            <w:pPr>
              <w:spacing w:before="120" w:after="120" w:line="240" w:lineRule="auto"/>
              <w:rPr>
                <w:rFonts w:ascii="Times New Roman" w:hAnsi="Times New Roman" w:cs="Times New Roman"/>
                <w:sz w:val="28"/>
                <w:szCs w:val="28"/>
              </w:rPr>
            </w:pPr>
            <w:r>
              <w:rPr>
                <w:rFonts w:ascii="Times New Roman" w:hAnsi="Times New Roman" w:cs="Times New Roman"/>
                <w:sz w:val="28"/>
                <w:szCs w:val="28"/>
              </w:rPr>
              <w:t>Loại thông dụng trên thị trường</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2,00</w:t>
            </w:r>
          </w:p>
        </w:tc>
      </w:tr>
      <w:tr w:rsidR="00DB0451" w:rsidRPr="00FC6690" w:rsidTr="00FC6690">
        <w:trPr>
          <w:trHeight w:val="336"/>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2</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Giấy A</w:t>
            </w:r>
            <w:r w:rsidRPr="00FC6690">
              <w:rPr>
                <w:rFonts w:ascii="Times New Roman" w:hAnsi="Times New Roman" w:cs="Times New Roman"/>
                <w:sz w:val="28"/>
                <w:szCs w:val="28"/>
                <w:vertAlign w:val="subscript"/>
              </w:rPr>
              <w:t>4</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Ram</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FC6690" w:rsidP="00FC6690">
            <w:pPr>
              <w:spacing w:before="120" w:after="120" w:line="240" w:lineRule="auto"/>
              <w:rPr>
                <w:rFonts w:ascii="Times New Roman" w:hAnsi="Times New Roman" w:cs="Times New Roman"/>
                <w:sz w:val="28"/>
                <w:szCs w:val="28"/>
              </w:rPr>
            </w:pPr>
            <w:r>
              <w:rPr>
                <w:rFonts w:ascii="Times New Roman" w:hAnsi="Times New Roman" w:cs="Times New Roman"/>
                <w:sz w:val="28"/>
                <w:szCs w:val="28"/>
              </w:rPr>
              <w:t>Loại thông dụng trên thị trường</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1,51</w:t>
            </w:r>
          </w:p>
        </w:tc>
      </w:tr>
      <w:tr w:rsidR="00DB0451" w:rsidRPr="00FC6690" w:rsidTr="00FC6690">
        <w:trPr>
          <w:trHeight w:val="336"/>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3</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Giấy A</w:t>
            </w:r>
            <w:r w:rsidRPr="00FC6690">
              <w:rPr>
                <w:rFonts w:ascii="Times New Roman" w:hAnsi="Times New Roman" w:cs="Times New Roman"/>
                <w:sz w:val="28"/>
                <w:szCs w:val="28"/>
                <w:vertAlign w:val="subscript"/>
              </w:rPr>
              <w:t>0</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FC6690" w:rsidP="00FC6690">
            <w:pPr>
              <w:spacing w:before="120" w:after="120" w:line="240" w:lineRule="auto"/>
              <w:rPr>
                <w:rFonts w:ascii="Times New Roman" w:hAnsi="Times New Roman" w:cs="Times New Roman"/>
                <w:sz w:val="28"/>
                <w:szCs w:val="28"/>
              </w:rPr>
            </w:pPr>
            <w:r>
              <w:rPr>
                <w:rFonts w:ascii="Times New Roman" w:hAnsi="Times New Roman" w:cs="Times New Roman"/>
                <w:sz w:val="28"/>
                <w:szCs w:val="28"/>
              </w:rPr>
              <w:t>Loại thông dụng trên thị trường</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4,00</w:t>
            </w:r>
          </w:p>
        </w:tc>
      </w:tr>
      <w:tr w:rsidR="00DB0451" w:rsidRPr="00FC6690" w:rsidTr="00FC6690">
        <w:trPr>
          <w:trHeight w:val="336"/>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4</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Mực in</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Lọ</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FC6690" w:rsidP="00FC6690">
            <w:pPr>
              <w:spacing w:before="120" w:after="120" w:line="240" w:lineRule="auto"/>
              <w:rPr>
                <w:rFonts w:ascii="Times New Roman" w:hAnsi="Times New Roman" w:cs="Times New Roman"/>
                <w:sz w:val="28"/>
                <w:szCs w:val="28"/>
              </w:rPr>
            </w:pPr>
            <w:r>
              <w:rPr>
                <w:rFonts w:ascii="Times New Roman" w:hAnsi="Times New Roman" w:cs="Times New Roman"/>
                <w:sz w:val="28"/>
                <w:szCs w:val="28"/>
              </w:rPr>
              <w:t>Loại thông dụng trên thị trường</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1,00</w:t>
            </w:r>
          </w:p>
        </w:tc>
      </w:tr>
      <w:tr w:rsidR="00DB0451" w:rsidRPr="00FC6690" w:rsidTr="00FC6690">
        <w:trPr>
          <w:trHeight w:val="336"/>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5</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Cà phê quả tươi</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Đảm bảo tiêu chuẩn và yêu cầu kỹ thuật của cơ sở sản xuất</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33,33</w:t>
            </w:r>
          </w:p>
        </w:tc>
      </w:tr>
      <w:tr w:rsidR="00DB0451" w:rsidRPr="00FC6690" w:rsidTr="00FC6690">
        <w:trPr>
          <w:trHeight w:val="336"/>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6</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Quả ca cao</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Đảm bảo tiêu chuẩn và yêu cầu kỹ thuật của cơ sở sản xuất</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25,00</w:t>
            </w:r>
          </w:p>
        </w:tc>
      </w:tr>
      <w:tr w:rsidR="00DB0451" w:rsidRPr="00FC6690" w:rsidTr="00FC6690">
        <w:trPr>
          <w:trHeight w:val="672"/>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7</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Cà phê nhân</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 xml:space="preserve">Cà phê nhân đảm bảo theo </w:t>
            </w:r>
            <w:r w:rsidR="00FC6690">
              <w:rPr>
                <w:rFonts w:ascii="Times New Roman" w:hAnsi="Times New Roman" w:cs="Times New Roman"/>
                <w:sz w:val="28"/>
                <w:szCs w:val="28"/>
              </w:rPr>
              <w:t>tiêu chuẩn Việt Nam</w:t>
            </w:r>
            <w:r w:rsidRPr="00FC6690">
              <w:rPr>
                <w:rFonts w:ascii="Times New Roman" w:hAnsi="Times New Roman" w:cs="Times New Roman"/>
                <w:sz w:val="28"/>
                <w:szCs w:val="28"/>
              </w:rPr>
              <w:t xml:space="preserve"> hiện hành</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1,44</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8</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Hạt ca cao khô</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 xml:space="preserve">Theo </w:t>
            </w:r>
            <w:r w:rsidR="00FC6690">
              <w:rPr>
                <w:rFonts w:ascii="Times New Roman" w:hAnsi="Times New Roman" w:cs="Times New Roman"/>
                <w:sz w:val="28"/>
                <w:szCs w:val="28"/>
              </w:rPr>
              <w:t>tiêu chuẩn Việt Nam</w:t>
            </w:r>
            <w:r w:rsidRPr="00FC6690">
              <w:rPr>
                <w:rFonts w:ascii="Times New Roman" w:hAnsi="Times New Roman" w:cs="Times New Roman"/>
                <w:sz w:val="28"/>
                <w:szCs w:val="28"/>
              </w:rPr>
              <w:t xml:space="preserve"> hiện hành về hạt ca cao khô</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1,67</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9</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Tấm bạt</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FC6690" w:rsidP="00FC6690">
            <w:pPr>
              <w:spacing w:before="120" w:after="120" w:line="240" w:lineRule="auto"/>
              <w:rPr>
                <w:rFonts w:ascii="Times New Roman" w:hAnsi="Times New Roman" w:cs="Times New Roman"/>
                <w:sz w:val="28"/>
                <w:szCs w:val="28"/>
              </w:rPr>
            </w:pPr>
            <w:r>
              <w:rPr>
                <w:rFonts w:ascii="Times New Roman" w:hAnsi="Times New Roman" w:cs="Times New Roman"/>
                <w:sz w:val="28"/>
                <w:szCs w:val="28"/>
              </w:rPr>
              <w:t>Loại thông dụng trên thị trường</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1,00</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10</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Sữa đặc có đường</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FC6690" w:rsidP="00FC6690">
            <w:pPr>
              <w:spacing w:before="120" w:after="120" w:line="240" w:lineRule="auto"/>
              <w:rPr>
                <w:rFonts w:ascii="Times New Roman" w:hAnsi="Times New Roman" w:cs="Times New Roman"/>
                <w:sz w:val="28"/>
                <w:szCs w:val="28"/>
              </w:rPr>
            </w:pPr>
            <w:r>
              <w:rPr>
                <w:rFonts w:ascii="Times New Roman" w:hAnsi="Times New Roman" w:cs="Times New Roman"/>
                <w:sz w:val="28"/>
                <w:szCs w:val="28"/>
              </w:rPr>
              <w:t>Loại thông dụng trên thị trường</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0,18</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11</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 xml:space="preserve">Sữa tươi thanh trùng không đường </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FC6690" w:rsidP="00FC6690">
            <w:pPr>
              <w:spacing w:before="120" w:after="120" w:line="240" w:lineRule="auto"/>
              <w:rPr>
                <w:rFonts w:ascii="Times New Roman" w:hAnsi="Times New Roman" w:cs="Times New Roman"/>
                <w:sz w:val="28"/>
                <w:szCs w:val="28"/>
              </w:rPr>
            </w:pPr>
            <w:r>
              <w:rPr>
                <w:rFonts w:ascii="Times New Roman" w:hAnsi="Times New Roman" w:cs="Times New Roman"/>
                <w:sz w:val="28"/>
                <w:szCs w:val="28"/>
              </w:rPr>
              <w:t>Loại thông dụng trên thị trường</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0,31</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12</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Đường cát trắng</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Gói</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FC6690" w:rsidP="00FC6690">
            <w:pPr>
              <w:spacing w:before="120" w:after="120" w:line="240" w:lineRule="auto"/>
              <w:rPr>
                <w:rFonts w:ascii="Times New Roman" w:hAnsi="Times New Roman" w:cs="Times New Roman"/>
                <w:sz w:val="28"/>
                <w:szCs w:val="28"/>
              </w:rPr>
            </w:pPr>
            <w:r>
              <w:rPr>
                <w:rFonts w:ascii="Times New Roman" w:hAnsi="Times New Roman" w:cs="Times New Roman"/>
                <w:sz w:val="28"/>
                <w:szCs w:val="28"/>
              </w:rPr>
              <w:t>Loại thông dụng trên thị trường</w:t>
            </w:r>
            <w:r w:rsidR="00DB0451" w:rsidRPr="00FC6690">
              <w:rPr>
                <w:rFonts w:ascii="Times New Roman" w:hAnsi="Times New Roman" w:cs="Times New Roman"/>
                <w:sz w:val="28"/>
                <w:szCs w:val="28"/>
              </w:rPr>
              <w:t>, 10g</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7,00</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13</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Đường</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 xml:space="preserve">Theo </w:t>
            </w:r>
            <w:r w:rsidR="00FC6690">
              <w:rPr>
                <w:rFonts w:ascii="Times New Roman" w:hAnsi="Times New Roman" w:cs="Times New Roman"/>
                <w:sz w:val="28"/>
                <w:szCs w:val="28"/>
              </w:rPr>
              <w:t>tiêu chuẩn Việt Nam</w:t>
            </w:r>
            <w:r w:rsidRPr="00FC6690">
              <w:rPr>
                <w:rFonts w:ascii="Times New Roman" w:hAnsi="Times New Roman" w:cs="Times New Roman"/>
                <w:sz w:val="28"/>
                <w:szCs w:val="28"/>
              </w:rPr>
              <w:t xml:space="preserve"> hiện hành về đường cát trắng</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0,68</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lastRenderedPageBreak/>
              <w:t>14</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Đá viên</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FC6690" w:rsidP="00FC6690">
            <w:pPr>
              <w:spacing w:before="120" w:after="120" w:line="240" w:lineRule="auto"/>
              <w:rPr>
                <w:rFonts w:ascii="Times New Roman" w:hAnsi="Times New Roman" w:cs="Times New Roman"/>
                <w:sz w:val="28"/>
                <w:szCs w:val="28"/>
              </w:rPr>
            </w:pPr>
            <w:r>
              <w:rPr>
                <w:rFonts w:ascii="Times New Roman" w:hAnsi="Times New Roman" w:cs="Times New Roman"/>
                <w:sz w:val="28"/>
                <w:szCs w:val="28"/>
              </w:rPr>
              <w:t>Loại thông dụng trên thị trường</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0,44</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15</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Sốt sô-cô-la</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gam</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FC6690" w:rsidP="00FC6690">
            <w:pPr>
              <w:spacing w:before="120" w:after="120" w:line="240" w:lineRule="auto"/>
              <w:rPr>
                <w:rFonts w:ascii="Times New Roman" w:hAnsi="Times New Roman" w:cs="Times New Roman"/>
                <w:sz w:val="28"/>
                <w:szCs w:val="28"/>
              </w:rPr>
            </w:pPr>
            <w:r>
              <w:rPr>
                <w:rFonts w:ascii="Times New Roman" w:hAnsi="Times New Roman" w:cs="Times New Roman"/>
                <w:sz w:val="28"/>
                <w:szCs w:val="28"/>
              </w:rPr>
              <w:t>Loại thông dụng trên thị trường</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6,00</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16</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Trứng gà</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Quả</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FC6690" w:rsidP="00FC6690">
            <w:pPr>
              <w:spacing w:before="120" w:after="120" w:line="240" w:lineRule="auto"/>
              <w:rPr>
                <w:rFonts w:ascii="Times New Roman" w:hAnsi="Times New Roman" w:cs="Times New Roman"/>
                <w:sz w:val="28"/>
                <w:szCs w:val="28"/>
              </w:rPr>
            </w:pPr>
            <w:r>
              <w:rPr>
                <w:rFonts w:ascii="Times New Roman" w:hAnsi="Times New Roman" w:cs="Times New Roman"/>
                <w:sz w:val="28"/>
                <w:szCs w:val="28"/>
              </w:rPr>
              <w:t>Loại thông dụng trên thị trường</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1,00</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17</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Syrup đường</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Bx: 60</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0,06</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18</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Muối dùng để kiềm hóa</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gam</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 xml:space="preserve">Các loại muối kali, canxi, magie... theo </w:t>
            </w:r>
            <w:r w:rsidR="00FC6690">
              <w:rPr>
                <w:rFonts w:ascii="Times New Roman" w:hAnsi="Times New Roman" w:cs="Times New Roman"/>
                <w:sz w:val="28"/>
                <w:szCs w:val="28"/>
              </w:rPr>
              <w:t>tiêu chuẩn Việt Nam</w:t>
            </w:r>
            <w:r w:rsidRPr="00FC6690">
              <w:rPr>
                <w:rFonts w:ascii="Times New Roman" w:hAnsi="Times New Roman" w:cs="Times New Roman"/>
                <w:sz w:val="28"/>
                <w:szCs w:val="28"/>
              </w:rPr>
              <w:t xml:space="preserve"> 10726:2015</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14,00</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19</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Sữa bột gầy</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 xml:space="preserve">Theo </w:t>
            </w:r>
            <w:r w:rsidR="00FC6690">
              <w:rPr>
                <w:rFonts w:ascii="Times New Roman" w:hAnsi="Times New Roman" w:cs="Times New Roman"/>
                <w:sz w:val="28"/>
                <w:szCs w:val="28"/>
              </w:rPr>
              <w:t>tiêu chuẩn Việt Nam</w:t>
            </w:r>
            <w:r w:rsidRPr="00FC6690">
              <w:rPr>
                <w:rFonts w:ascii="Times New Roman" w:hAnsi="Times New Roman" w:cs="Times New Roman"/>
                <w:sz w:val="28"/>
                <w:szCs w:val="28"/>
              </w:rPr>
              <w:t xml:space="preserve"> hiện hành</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0,43</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20</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Lecithin</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 xml:space="preserve">Theo </w:t>
            </w:r>
            <w:r w:rsidR="00FC6690">
              <w:rPr>
                <w:rFonts w:ascii="Times New Roman" w:hAnsi="Times New Roman" w:cs="Times New Roman"/>
                <w:sz w:val="28"/>
                <w:szCs w:val="28"/>
              </w:rPr>
              <w:t>tiêu chuẩn Việt Nam</w:t>
            </w:r>
            <w:r w:rsidRPr="00FC6690">
              <w:rPr>
                <w:rFonts w:ascii="Times New Roman" w:hAnsi="Times New Roman" w:cs="Times New Roman"/>
                <w:sz w:val="28"/>
                <w:szCs w:val="28"/>
              </w:rPr>
              <w:t xml:space="preserve">  hiện hành về phụ gia thực phẩm - Lecithin</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0,06</w:t>
            </w:r>
          </w:p>
        </w:tc>
      </w:tr>
      <w:tr w:rsidR="00DB0451" w:rsidRPr="00FC6690" w:rsidTr="00FC6690">
        <w:trPr>
          <w:trHeight w:val="591"/>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21</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Bơ lạt</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 xml:space="preserve">Theo </w:t>
            </w:r>
            <w:r w:rsidR="00FC6690">
              <w:rPr>
                <w:rFonts w:ascii="Times New Roman" w:hAnsi="Times New Roman" w:cs="Times New Roman"/>
                <w:sz w:val="28"/>
                <w:szCs w:val="28"/>
              </w:rPr>
              <w:t>tiêu chuẩn Việt Nam</w:t>
            </w:r>
            <w:r w:rsidRPr="00FC6690">
              <w:rPr>
                <w:rFonts w:ascii="Times New Roman" w:hAnsi="Times New Roman" w:cs="Times New Roman"/>
                <w:sz w:val="28"/>
                <w:szCs w:val="28"/>
              </w:rPr>
              <w:t xml:space="preserve"> về bơ</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0,29</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22</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Bao bì đựng mẫu</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 Vật liệu: túi Zip (PE/Al)                           -  Khối lượng tịnh: (0,1 ÷ 0,25) kg</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0,10</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23</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Bao bì chứa cà phê nhân thành phẩm</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 Vật liệu: Laminated film/ PE/ PP</w:t>
            </w:r>
          </w:p>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 Kích thước: chiều rộng: (170 ÷ 320) mm; chiều dài: ≤ 500mm.</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1,00</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24</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Bao bì đóng gói cà phê rang</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 Chất liệu PE/LDPE/PA/ Giấy/ OPP</w:t>
            </w:r>
            <w:r w:rsidRPr="00FC6690">
              <w:rPr>
                <w:rFonts w:ascii="Times New Roman" w:hAnsi="Times New Roman" w:cs="Times New Roman"/>
                <w:sz w:val="28"/>
                <w:szCs w:val="28"/>
              </w:rPr>
              <w:br/>
              <w:t xml:space="preserve">- Khối lượng tịnh: 0,25 kg; 0,5 kg; 1 kg; 5 kg; 10 kg. </w:t>
            </w:r>
            <w:r w:rsidRPr="00FC6690">
              <w:rPr>
                <w:rFonts w:ascii="Times New Roman" w:hAnsi="Times New Roman" w:cs="Times New Roman"/>
                <w:sz w:val="28"/>
                <w:szCs w:val="28"/>
              </w:rPr>
              <w:br/>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1,00</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25</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Bao bì đóng gói cà phê bột</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 Chất liệu PE/LDPE/PA/ Giấy/ OPP</w:t>
            </w:r>
            <w:r w:rsidRPr="00FC6690">
              <w:rPr>
                <w:rFonts w:ascii="Times New Roman" w:hAnsi="Times New Roman" w:cs="Times New Roman"/>
                <w:sz w:val="28"/>
                <w:szCs w:val="28"/>
              </w:rPr>
              <w:br/>
              <w:t xml:space="preserve">- Khối lượng tịnh: 0,25 kg; </w:t>
            </w:r>
            <w:r w:rsidRPr="00FC6690">
              <w:rPr>
                <w:rFonts w:ascii="Times New Roman" w:hAnsi="Times New Roman" w:cs="Times New Roman"/>
                <w:sz w:val="28"/>
                <w:szCs w:val="28"/>
              </w:rPr>
              <w:lastRenderedPageBreak/>
              <w:t>0,5 kg; 1 kg; 5 kg; 10 kg</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lastRenderedPageBreak/>
              <w:t>1,00</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lastRenderedPageBreak/>
              <w:t>26</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Bao bì phức hợp nhôm (dạng cuộn)</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m2</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Gồm các màng: PET/PE/Alu/PE/LLDPE</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0,88</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27</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Bao bì hộp giấy</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Cái</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 xml:space="preserve">Đạt các yêu cầu chất lượng của bao bì carton phẳng theo </w:t>
            </w:r>
            <w:r w:rsidR="00FC6690">
              <w:rPr>
                <w:rFonts w:ascii="Times New Roman" w:hAnsi="Times New Roman" w:cs="Times New Roman"/>
                <w:sz w:val="28"/>
                <w:szCs w:val="28"/>
              </w:rPr>
              <w:t>tiêu chuẩn Việt Nam</w:t>
            </w:r>
            <w:r w:rsidRPr="00FC6690">
              <w:rPr>
                <w:rFonts w:ascii="Times New Roman" w:hAnsi="Times New Roman" w:cs="Times New Roman"/>
                <w:sz w:val="28"/>
                <w:szCs w:val="28"/>
              </w:rPr>
              <w:t xml:space="preserve"> hiện hành</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3,00</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28</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Bao bì đóng gói hạt ca cao khô</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 xml:space="preserve">- Vật liệu: sợi đay/PE/PA/carton /túi Zip               </w:t>
            </w:r>
            <w:r w:rsidRPr="00FC6690">
              <w:rPr>
                <w:rFonts w:ascii="Times New Roman" w:hAnsi="Times New Roman" w:cs="Times New Roman"/>
                <w:sz w:val="28"/>
                <w:szCs w:val="28"/>
              </w:rPr>
              <w:br/>
              <w:t>- Khối lượng tịnh: 0,1 kg,  0,25 kg, 0,5 kg, 1 kg, 5 kg, 10 kg, 20 kg</w:t>
            </w:r>
          </w:p>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 Vật liệu phải đảm bảo an toàn vệ sinh thực phẩm</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1,00</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29</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Bao bì đóng gói bơ ca cao</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 Vật liệu: PE/PA/carton/túi Zip       - Khối lượng tịnh: 0,1 kg,  0,25 kg, 0,5 kg, 1 kg, 5 kg, 10 kg                         - Vật liệu phải đảm bảo an toàn vệ sinh thực phẩm</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1,00</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30</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Bao bì đóng gói bột ca cao</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 Vật liệu: PE/PA/carton/túi Zip       - Khối lượng tịnh: 0,1 kg,  0,25 kg, 0,5 kg, 1 kg, 5 kg, 10 kg                         - Vật liệu phải đảm bảo an toàn vệ sinh thực phẩm</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1,00</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31</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Bao bì đóng gói sô-cô-la</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 Vật liệu: PE/PA/carton/túi Zip       - Khối lượng tịnh: 0,1 kg,  0,25 kg, 0,5 kg, 1 kg, 5 kg, 10 kg                         - Vật liệu phải đảm bảo an toàn vệ sinh thực phẩm</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1,00</w:t>
            </w:r>
          </w:p>
        </w:tc>
      </w:tr>
      <w:tr w:rsidR="00DB0451" w:rsidRPr="00FC6690" w:rsidTr="00FC6690">
        <w:trPr>
          <w:trHeight w:val="72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32</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Hộp chứa sô-cô-la</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 Vật liệu giấy</w:t>
            </w:r>
          </w:p>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  Khối lượng tịnh: (0,1 ÷ 1,0) kg</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1,00</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lastRenderedPageBreak/>
              <w:t>33</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Giấy bọc viên sô-cô-la</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Vật liệu: giấy bạc/giấy nhôm</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0,06</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34</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Màng bọc thực phẩm</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Vật liệu: PE</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0,06</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35</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Bao bì đựng phụ gia</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Chất liệu PE</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1,00</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36</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Bao chứa rác thải</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Cái</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Vật liệu P.E; Dung tích chứa 10 kg</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5,00</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37</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Giấy dán</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Có keo dán: Kích thước: (50 x 100) mm</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0,06</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38</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HCl đậm đặc (36%)</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Chai</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Đạt tiêu chuẩn về hóa chất tinh khiết (loại 500 ml/ chai)</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1,00</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39</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AgNO</w:t>
            </w:r>
            <w:r w:rsidRPr="00FC6690">
              <w:rPr>
                <w:rFonts w:ascii="Times New Roman" w:hAnsi="Times New Roman" w:cs="Times New Roman"/>
                <w:sz w:val="28"/>
                <w:szCs w:val="28"/>
                <w:vertAlign w:val="subscript"/>
              </w:rPr>
              <w:t>3</w:t>
            </w:r>
            <w:r w:rsidRPr="00FC6690">
              <w:rPr>
                <w:rFonts w:ascii="Times New Roman" w:hAnsi="Times New Roman" w:cs="Times New Roman"/>
                <w:sz w:val="28"/>
                <w:szCs w:val="28"/>
              </w:rPr>
              <w:t xml:space="preserve"> tinh thể</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Hộp</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Đạt tiêu chuẩn về hóa chất tinh khiết (loại 0,5 kg/ 1 hộp)</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1,00</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40</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NaOH (hoặc Na</w:t>
            </w:r>
            <w:r w:rsidRPr="00FC6690">
              <w:rPr>
                <w:rFonts w:ascii="Times New Roman" w:hAnsi="Times New Roman" w:cs="Times New Roman"/>
                <w:sz w:val="28"/>
                <w:szCs w:val="28"/>
                <w:vertAlign w:val="subscript"/>
              </w:rPr>
              <w:t>2</w:t>
            </w:r>
            <w:r w:rsidRPr="00FC6690">
              <w:rPr>
                <w:rFonts w:ascii="Times New Roman" w:hAnsi="Times New Roman" w:cs="Times New Roman"/>
                <w:sz w:val="28"/>
                <w:szCs w:val="28"/>
              </w:rPr>
              <w:t>CO</w:t>
            </w:r>
            <w:r w:rsidRPr="00FC6690">
              <w:rPr>
                <w:rFonts w:ascii="Times New Roman" w:hAnsi="Times New Roman" w:cs="Times New Roman"/>
                <w:sz w:val="28"/>
                <w:szCs w:val="28"/>
                <w:vertAlign w:val="subscript"/>
              </w:rPr>
              <w:t>3</w:t>
            </w:r>
            <w:r w:rsidRPr="00FC6690">
              <w:rPr>
                <w:rFonts w:ascii="Times New Roman" w:hAnsi="Times New Roman" w:cs="Times New Roman"/>
                <w:sz w:val="28"/>
                <w:szCs w:val="28"/>
              </w:rPr>
              <w:t>)</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Tinh thể</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0,06</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41</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Silic cacbua</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Hộp</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Đã khử chất béo</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1,00</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42</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Dung môi</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Chai</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Ete dầu hỏa</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1,00</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43</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Hạt xoắn ốc hoặc bi thủy tinh</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Hộp</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Đã sấy khô</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1,00</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44</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Giấy lọc</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Đường kính 15 cm</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1,00</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45</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Giấy lọc không tro;</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Đường kính 15 cm</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1,00</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46</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Tấm lưới amiang</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Đường kính 20 cm</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1,00</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47</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Lá chuối/bao đay</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FC6690" w:rsidP="00FC6690">
            <w:pPr>
              <w:spacing w:before="120" w:after="120" w:line="240" w:lineRule="auto"/>
              <w:rPr>
                <w:rFonts w:ascii="Times New Roman" w:hAnsi="Times New Roman" w:cs="Times New Roman"/>
                <w:sz w:val="28"/>
                <w:szCs w:val="28"/>
              </w:rPr>
            </w:pPr>
            <w:r>
              <w:rPr>
                <w:rFonts w:ascii="Times New Roman" w:hAnsi="Times New Roman" w:cs="Times New Roman"/>
                <w:sz w:val="28"/>
                <w:szCs w:val="28"/>
              </w:rPr>
              <w:t>Loại thông dụng trên thị trường</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0,25</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48</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Dầu bôi trơn</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FC6690" w:rsidP="00FC6690">
            <w:pPr>
              <w:spacing w:before="120" w:after="120" w:line="240" w:lineRule="auto"/>
              <w:rPr>
                <w:rFonts w:ascii="Times New Roman" w:hAnsi="Times New Roman" w:cs="Times New Roman"/>
                <w:sz w:val="28"/>
                <w:szCs w:val="28"/>
              </w:rPr>
            </w:pPr>
            <w:r>
              <w:rPr>
                <w:rFonts w:ascii="Times New Roman" w:hAnsi="Times New Roman" w:cs="Times New Roman"/>
                <w:sz w:val="28"/>
                <w:szCs w:val="28"/>
              </w:rPr>
              <w:t xml:space="preserve">Loại thông dụng trên thị </w:t>
            </w:r>
            <w:r>
              <w:rPr>
                <w:rFonts w:ascii="Times New Roman" w:hAnsi="Times New Roman" w:cs="Times New Roman"/>
                <w:sz w:val="28"/>
                <w:szCs w:val="28"/>
              </w:rPr>
              <w:lastRenderedPageBreak/>
              <w:t>trường</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lastRenderedPageBreak/>
              <w:t>1,06</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lastRenderedPageBreak/>
              <w:t>49</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Xà phòng rửa tay</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Chai</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Loại rửa dụng cụ</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1,00</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50</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Găng tay dùng 1 lần</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Đôi</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 xml:space="preserve">Theo </w:t>
            </w:r>
            <w:r w:rsidR="00FC6690">
              <w:rPr>
                <w:rFonts w:ascii="Times New Roman" w:hAnsi="Times New Roman" w:cs="Times New Roman"/>
                <w:sz w:val="28"/>
                <w:szCs w:val="28"/>
              </w:rPr>
              <w:t>tiêu chuẩn Việt Nam</w:t>
            </w:r>
            <w:r w:rsidRPr="00FC6690">
              <w:rPr>
                <w:rFonts w:ascii="Times New Roman" w:hAnsi="Times New Roman" w:cs="Times New Roman"/>
                <w:sz w:val="28"/>
                <w:szCs w:val="28"/>
              </w:rPr>
              <w:t xml:space="preserve"> về </w:t>
            </w:r>
            <w:r w:rsidR="00FC6690">
              <w:rPr>
                <w:rFonts w:ascii="Times New Roman" w:hAnsi="Times New Roman" w:cs="Times New Roman"/>
                <w:sz w:val="28"/>
                <w:szCs w:val="28"/>
              </w:rPr>
              <w:t>an toàn lao động</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41,34</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51</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Khẩu trang dùng 1 lần</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 xml:space="preserve">Theo </w:t>
            </w:r>
            <w:r w:rsidR="00FC6690">
              <w:rPr>
                <w:rFonts w:ascii="Times New Roman" w:hAnsi="Times New Roman" w:cs="Times New Roman"/>
                <w:sz w:val="28"/>
                <w:szCs w:val="28"/>
              </w:rPr>
              <w:t>tiêu chuẩn Việt Nam</w:t>
            </w:r>
            <w:r w:rsidRPr="00FC6690">
              <w:rPr>
                <w:rFonts w:ascii="Times New Roman" w:hAnsi="Times New Roman" w:cs="Times New Roman"/>
                <w:sz w:val="28"/>
                <w:szCs w:val="28"/>
              </w:rPr>
              <w:t xml:space="preserve"> về </w:t>
            </w:r>
            <w:r w:rsidR="00FC6690">
              <w:rPr>
                <w:rFonts w:ascii="Times New Roman" w:hAnsi="Times New Roman" w:cs="Times New Roman"/>
                <w:sz w:val="28"/>
                <w:szCs w:val="28"/>
              </w:rPr>
              <w:t>an toàn lao động</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43,00</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52</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Xà phòng lau sàn</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Chai</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FC6690" w:rsidP="00FC6690">
            <w:pPr>
              <w:spacing w:before="120" w:after="120" w:line="240" w:lineRule="auto"/>
              <w:rPr>
                <w:rFonts w:ascii="Times New Roman" w:hAnsi="Times New Roman" w:cs="Times New Roman"/>
                <w:sz w:val="28"/>
                <w:szCs w:val="28"/>
              </w:rPr>
            </w:pPr>
            <w:r>
              <w:rPr>
                <w:rFonts w:ascii="Times New Roman" w:hAnsi="Times New Roman" w:cs="Times New Roman"/>
                <w:sz w:val="28"/>
                <w:szCs w:val="28"/>
              </w:rPr>
              <w:t>Loại thông dụng trên thị trường</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0,28</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53</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Khăn lau</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FC6690" w:rsidP="00FC6690">
            <w:pPr>
              <w:spacing w:before="120" w:after="120" w:line="240" w:lineRule="auto"/>
              <w:rPr>
                <w:rFonts w:ascii="Times New Roman" w:hAnsi="Times New Roman" w:cs="Times New Roman"/>
                <w:sz w:val="28"/>
                <w:szCs w:val="28"/>
              </w:rPr>
            </w:pPr>
            <w:r>
              <w:rPr>
                <w:rFonts w:ascii="Times New Roman" w:hAnsi="Times New Roman" w:cs="Times New Roman"/>
                <w:sz w:val="28"/>
                <w:szCs w:val="28"/>
              </w:rPr>
              <w:t>Loại thông dụng trên thị trường</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3,31</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54</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Miếng lau dụng cụ</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FC6690" w:rsidP="00FC6690">
            <w:pPr>
              <w:spacing w:before="120" w:after="120" w:line="240" w:lineRule="auto"/>
              <w:rPr>
                <w:rFonts w:ascii="Times New Roman" w:hAnsi="Times New Roman" w:cs="Times New Roman"/>
                <w:sz w:val="28"/>
                <w:szCs w:val="28"/>
              </w:rPr>
            </w:pPr>
            <w:r>
              <w:rPr>
                <w:rFonts w:ascii="Times New Roman" w:hAnsi="Times New Roman" w:cs="Times New Roman"/>
                <w:sz w:val="28"/>
                <w:szCs w:val="28"/>
              </w:rPr>
              <w:t>Loại thông dụng trên thị trường</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0,28</w:t>
            </w:r>
          </w:p>
        </w:tc>
      </w:tr>
      <w:tr w:rsidR="00DB0451" w:rsidRPr="00FC6690" w:rsidTr="00FC6690">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55</w:t>
            </w:r>
          </w:p>
        </w:tc>
        <w:tc>
          <w:tcPr>
            <w:tcW w:w="2114"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Chổi rửa dụng cụ thí nghiệm</w:t>
            </w:r>
          </w:p>
        </w:tc>
        <w:tc>
          <w:tcPr>
            <w:tcW w:w="1389" w:type="dxa"/>
            <w:tcBorders>
              <w:top w:val="nil"/>
              <w:left w:val="nil"/>
              <w:bottom w:val="single" w:sz="4" w:space="0" w:color="auto"/>
              <w:right w:val="single" w:sz="4" w:space="0" w:color="auto"/>
            </w:tcBorders>
            <w:shd w:val="clear" w:color="auto" w:fill="auto"/>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tcPr>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 Chiều dài: ≥ 200 mm</w:t>
            </w:r>
          </w:p>
          <w:p w:rsidR="00DB0451" w:rsidRPr="00FC6690" w:rsidRDefault="00DB0451" w:rsidP="00FC6690">
            <w:pPr>
              <w:spacing w:before="120" w:after="120" w:line="240" w:lineRule="auto"/>
              <w:rPr>
                <w:rFonts w:ascii="Times New Roman" w:hAnsi="Times New Roman" w:cs="Times New Roman"/>
                <w:sz w:val="28"/>
                <w:szCs w:val="28"/>
              </w:rPr>
            </w:pPr>
            <w:r w:rsidRPr="00FC6690">
              <w:rPr>
                <w:rFonts w:ascii="Times New Roman" w:hAnsi="Times New Roman" w:cs="Times New Roman"/>
                <w:sz w:val="28"/>
                <w:szCs w:val="28"/>
              </w:rPr>
              <w:t>- Vật liệu: chổi cước ≥ 200 mm</w:t>
            </w:r>
          </w:p>
        </w:tc>
        <w:tc>
          <w:tcPr>
            <w:tcW w:w="1701" w:type="dxa"/>
            <w:tcBorders>
              <w:top w:val="nil"/>
              <w:left w:val="nil"/>
              <w:bottom w:val="single" w:sz="4" w:space="0" w:color="auto"/>
              <w:right w:val="single" w:sz="4" w:space="0" w:color="auto"/>
            </w:tcBorders>
            <w:shd w:val="clear" w:color="auto" w:fill="auto"/>
            <w:noWrap/>
            <w:vAlign w:val="center"/>
          </w:tcPr>
          <w:p w:rsidR="00DB0451" w:rsidRPr="00FC6690" w:rsidRDefault="00DB0451" w:rsidP="00FC6690">
            <w:pPr>
              <w:spacing w:before="120" w:after="120" w:line="240" w:lineRule="auto"/>
              <w:jc w:val="center"/>
              <w:rPr>
                <w:rFonts w:ascii="Times New Roman" w:hAnsi="Times New Roman" w:cs="Times New Roman"/>
                <w:sz w:val="28"/>
                <w:szCs w:val="28"/>
              </w:rPr>
            </w:pPr>
            <w:r w:rsidRPr="00FC6690">
              <w:rPr>
                <w:rFonts w:ascii="Times New Roman" w:hAnsi="Times New Roman" w:cs="Times New Roman"/>
                <w:sz w:val="28"/>
                <w:szCs w:val="28"/>
              </w:rPr>
              <w:t>0,21</w:t>
            </w:r>
          </w:p>
        </w:tc>
      </w:tr>
      <w:tr w:rsidR="00FC6690" w:rsidRPr="00FC6690" w:rsidTr="00FC6690">
        <w:trPr>
          <w:trHeight w:val="330"/>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FC6690" w:rsidRPr="00FC6690" w:rsidRDefault="00FC6690" w:rsidP="00FC6690">
            <w:pPr>
              <w:spacing w:before="120" w:after="120" w:line="240" w:lineRule="auto"/>
              <w:jc w:val="center"/>
              <w:rPr>
                <w:rFonts w:ascii="Times New Roman" w:hAnsi="Times New Roman" w:cs="Times New Roman"/>
                <w:sz w:val="28"/>
                <w:szCs w:val="28"/>
              </w:rPr>
            </w:pPr>
            <w:r>
              <w:rPr>
                <w:rFonts w:ascii="Times New Roman" w:hAnsi="Times New Roman" w:cs="Times New Roman"/>
                <w:sz w:val="28"/>
                <w:szCs w:val="28"/>
              </w:rPr>
              <w:t>56</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rsidR="00FC6690" w:rsidRPr="00FC6690" w:rsidRDefault="00FC6690" w:rsidP="00FC6690">
            <w:pPr>
              <w:spacing w:before="120" w:after="120" w:line="240" w:lineRule="auto"/>
              <w:rPr>
                <w:rFonts w:ascii="Times New Roman" w:hAnsi="Times New Roman" w:cs="Times New Roman"/>
                <w:sz w:val="28"/>
                <w:szCs w:val="28"/>
              </w:rPr>
            </w:pPr>
            <w:r>
              <w:rPr>
                <w:rFonts w:ascii="Times New Roman" w:hAnsi="Times New Roman" w:cs="Times New Roman"/>
                <w:sz w:val="28"/>
                <w:szCs w:val="28"/>
              </w:rPr>
              <w:t>Bảo hộ lao động</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rsidR="00FC6690" w:rsidRPr="00FC6690" w:rsidRDefault="00FC6690" w:rsidP="00FC6690">
            <w:pPr>
              <w:spacing w:before="120" w:after="120" w:line="240" w:lineRule="auto"/>
              <w:jc w:val="center"/>
              <w:rPr>
                <w:rFonts w:ascii="Times New Roman" w:hAnsi="Times New Roman" w:cs="Times New Roman"/>
                <w:sz w:val="28"/>
                <w:szCs w:val="28"/>
              </w:rPr>
            </w:pPr>
            <w:r>
              <w:rPr>
                <w:rFonts w:ascii="Times New Roman" w:hAnsi="Times New Roman" w:cs="Times New Roman"/>
                <w:sz w:val="28"/>
                <w:szCs w:val="28"/>
              </w:rPr>
              <w:t>Bộ</w:t>
            </w:r>
          </w:p>
        </w:tc>
        <w:tc>
          <w:tcPr>
            <w:tcW w:w="3405" w:type="dxa"/>
            <w:tcBorders>
              <w:top w:val="single" w:sz="4" w:space="0" w:color="auto"/>
              <w:left w:val="single" w:sz="4" w:space="0" w:color="auto"/>
              <w:bottom w:val="single" w:sz="4" w:space="0" w:color="auto"/>
              <w:right w:val="single" w:sz="4" w:space="0" w:color="auto"/>
            </w:tcBorders>
            <w:shd w:val="clear" w:color="auto" w:fill="auto"/>
            <w:vAlign w:val="center"/>
          </w:tcPr>
          <w:p w:rsidR="00FC6690" w:rsidRPr="00FC6690" w:rsidRDefault="00FC6690" w:rsidP="00FC6690">
            <w:pPr>
              <w:spacing w:before="120" w:after="120" w:line="240" w:lineRule="auto"/>
              <w:rPr>
                <w:rFonts w:ascii="Times New Roman" w:hAnsi="Times New Roman" w:cs="Times New Roman"/>
                <w:sz w:val="28"/>
                <w:szCs w:val="28"/>
              </w:rPr>
            </w:pPr>
            <w:r>
              <w:rPr>
                <w:rFonts w:ascii="Times New Roman" w:hAnsi="Times New Roman" w:cs="Times New Roman"/>
                <w:sz w:val="28"/>
                <w:szCs w:val="28"/>
              </w:rPr>
              <w:t>Theo tiêu chuẩn Việt Nam về bảo hộ lao động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6690" w:rsidRPr="00FC6690" w:rsidRDefault="00FC6690" w:rsidP="00FC6690">
            <w:pPr>
              <w:spacing w:before="120" w:after="120" w:line="240" w:lineRule="auto"/>
              <w:jc w:val="center"/>
              <w:rPr>
                <w:rFonts w:ascii="Times New Roman" w:hAnsi="Times New Roman" w:cs="Times New Roman"/>
                <w:sz w:val="28"/>
                <w:szCs w:val="28"/>
              </w:rPr>
            </w:pPr>
            <w:r>
              <w:rPr>
                <w:rFonts w:ascii="Times New Roman" w:hAnsi="Times New Roman" w:cs="Times New Roman"/>
                <w:sz w:val="28"/>
                <w:szCs w:val="28"/>
              </w:rPr>
              <w:t>3,00</w:t>
            </w:r>
          </w:p>
        </w:tc>
      </w:tr>
    </w:tbl>
    <w:p w:rsidR="00480920" w:rsidRPr="0094297C" w:rsidRDefault="00480920" w:rsidP="003D312A">
      <w:pPr>
        <w:spacing w:before="240" w:after="240"/>
        <w:rPr>
          <w:rFonts w:ascii="Times New Roman" w:hAnsi="Times New Roman"/>
          <w:b/>
          <w:sz w:val="28"/>
          <w:szCs w:val="28"/>
          <w:lang w:val="nl-NL"/>
        </w:rPr>
      </w:pPr>
    </w:p>
    <w:sectPr w:rsidR="00480920" w:rsidRPr="0094297C" w:rsidSect="003A1503">
      <w:pgSz w:w="11907" w:h="16840" w:code="9"/>
      <w:pgMar w:top="1134" w:right="1134" w:bottom="993" w:left="1418" w:header="720" w:footer="720"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28DD" w:rsidRDefault="00C428DD" w:rsidP="006161FF">
      <w:pPr>
        <w:spacing w:after="0" w:line="240" w:lineRule="auto"/>
      </w:pPr>
      <w:r>
        <w:separator/>
      </w:r>
    </w:p>
  </w:endnote>
  <w:endnote w:type="continuationSeparator" w:id="0">
    <w:p w:rsidR="00C428DD" w:rsidRDefault="00C428DD" w:rsidP="00616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28DD" w:rsidRDefault="00C428DD" w:rsidP="006161FF">
      <w:pPr>
        <w:spacing w:after="0" w:line="240" w:lineRule="auto"/>
      </w:pPr>
      <w:r>
        <w:separator/>
      </w:r>
    </w:p>
  </w:footnote>
  <w:footnote w:type="continuationSeparator" w:id="0">
    <w:p w:rsidR="00C428DD" w:rsidRDefault="00C428DD" w:rsidP="00616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760649"/>
      <w:docPartObj>
        <w:docPartGallery w:val="Page Numbers (Top of Page)"/>
        <w:docPartUnique/>
      </w:docPartObj>
    </w:sdtPr>
    <w:sdtEndPr>
      <w:rPr>
        <w:rFonts w:ascii="Times New Roman" w:hAnsi="Times New Roman" w:cs="Times New Roman"/>
        <w:noProof/>
        <w:sz w:val="26"/>
        <w:szCs w:val="26"/>
      </w:rPr>
    </w:sdtEndPr>
    <w:sdtContent>
      <w:p w:rsidR="00FC6690" w:rsidRPr="00031B0E" w:rsidRDefault="00FC6690">
        <w:pPr>
          <w:pStyle w:val="Header"/>
          <w:jc w:val="center"/>
          <w:rPr>
            <w:rFonts w:ascii="Times New Roman" w:hAnsi="Times New Roman" w:cs="Times New Roman"/>
            <w:sz w:val="26"/>
            <w:szCs w:val="26"/>
          </w:rPr>
        </w:pPr>
        <w:r w:rsidRPr="00031B0E">
          <w:rPr>
            <w:rFonts w:ascii="Times New Roman" w:hAnsi="Times New Roman" w:cs="Times New Roman"/>
            <w:sz w:val="26"/>
            <w:szCs w:val="26"/>
          </w:rPr>
          <w:fldChar w:fldCharType="begin"/>
        </w:r>
        <w:r w:rsidRPr="00031B0E">
          <w:rPr>
            <w:rFonts w:ascii="Times New Roman" w:hAnsi="Times New Roman" w:cs="Times New Roman"/>
            <w:sz w:val="26"/>
            <w:szCs w:val="26"/>
          </w:rPr>
          <w:instrText xml:space="preserve"> PAGE   \* MERGEFORMAT </w:instrText>
        </w:r>
        <w:r w:rsidRPr="00031B0E">
          <w:rPr>
            <w:rFonts w:ascii="Times New Roman" w:hAnsi="Times New Roman" w:cs="Times New Roman"/>
            <w:sz w:val="26"/>
            <w:szCs w:val="26"/>
          </w:rPr>
          <w:fldChar w:fldCharType="separate"/>
        </w:r>
        <w:r w:rsidR="002042D4">
          <w:rPr>
            <w:rFonts w:ascii="Times New Roman" w:hAnsi="Times New Roman" w:cs="Times New Roman"/>
            <w:noProof/>
            <w:sz w:val="26"/>
            <w:szCs w:val="26"/>
          </w:rPr>
          <w:t>13</w:t>
        </w:r>
        <w:r w:rsidRPr="00031B0E">
          <w:rPr>
            <w:rFonts w:ascii="Times New Roman" w:hAnsi="Times New Roman" w:cs="Times New Roman"/>
            <w:noProof/>
            <w:sz w:val="26"/>
            <w:szCs w:val="26"/>
          </w:rPr>
          <w:fldChar w:fldCharType="end"/>
        </w:r>
      </w:p>
    </w:sdtContent>
  </w:sdt>
  <w:p w:rsidR="00FC6690" w:rsidRDefault="00FC669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A424D"/>
    <w:multiLevelType w:val="hybridMultilevel"/>
    <w:tmpl w:val="9030F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161FF"/>
    <w:rsid w:val="000255AC"/>
    <w:rsid w:val="00031B0E"/>
    <w:rsid w:val="0003662B"/>
    <w:rsid w:val="00044E18"/>
    <w:rsid w:val="000673D9"/>
    <w:rsid w:val="000C5CC5"/>
    <w:rsid w:val="0011125A"/>
    <w:rsid w:val="00112001"/>
    <w:rsid w:val="0013792D"/>
    <w:rsid w:val="00162E80"/>
    <w:rsid w:val="00186F96"/>
    <w:rsid w:val="001C018B"/>
    <w:rsid w:val="002042D4"/>
    <w:rsid w:val="002329D4"/>
    <w:rsid w:val="00240440"/>
    <w:rsid w:val="0028284D"/>
    <w:rsid w:val="00295AF2"/>
    <w:rsid w:val="002B34F4"/>
    <w:rsid w:val="003A1503"/>
    <w:rsid w:val="003D312A"/>
    <w:rsid w:val="003F1D06"/>
    <w:rsid w:val="0040377E"/>
    <w:rsid w:val="00475BCB"/>
    <w:rsid w:val="00480920"/>
    <w:rsid w:val="004E704F"/>
    <w:rsid w:val="00501150"/>
    <w:rsid w:val="00543A52"/>
    <w:rsid w:val="005444C8"/>
    <w:rsid w:val="00582B4B"/>
    <w:rsid w:val="006161FF"/>
    <w:rsid w:val="0065790C"/>
    <w:rsid w:val="00676145"/>
    <w:rsid w:val="007663B0"/>
    <w:rsid w:val="00783F5D"/>
    <w:rsid w:val="00792CE0"/>
    <w:rsid w:val="007D7755"/>
    <w:rsid w:val="007F1D88"/>
    <w:rsid w:val="00855526"/>
    <w:rsid w:val="00857FAE"/>
    <w:rsid w:val="00872DAF"/>
    <w:rsid w:val="008807AF"/>
    <w:rsid w:val="008D6274"/>
    <w:rsid w:val="00923B79"/>
    <w:rsid w:val="0094297C"/>
    <w:rsid w:val="009B4C2F"/>
    <w:rsid w:val="009C161A"/>
    <w:rsid w:val="009C17F9"/>
    <w:rsid w:val="009E220D"/>
    <w:rsid w:val="00A35FE8"/>
    <w:rsid w:val="00A51D07"/>
    <w:rsid w:val="00A82CA3"/>
    <w:rsid w:val="00A931D2"/>
    <w:rsid w:val="00AC5BF7"/>
    <w:rsid w:val="00B05863"/>
    <w:rsid w:val="00C428DD"/>
    <w:rsid w:val="00C6546B"/>
    <w:rsid w:val="00C709B9"/>
    <w:rsid w:val="00C83A31"/>
    <w:rsid w:val="00D302DA"/>
    <w:rsid w:val="00DA13AA"/>
    <w:rsid w:val="00DB0451"/>
    <w:rsid w:val="00DB1CF2"/>
    <w:rsid w:val="00DC5E1E"/>
    <w:rsid w:val="00E84246"/>
    <w:rsid w:val="00ED743A"/>
    <w:rsid w:val="00F26071"/>
    <w:rsid w:val="00F43FFF"/>
    <w:rsid w:val="00F53659"/>
    <w:rsid w:val="00F640F8"/>
    <w:rsid w:val="00FB1E07"/>
    <w:rsid w:val="00FC66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0"/>
        <o:r id="V:Rule2" type="connector" idref="#_x0000_s1031"/>
      </o:rules>
    </o:shapelayout>
  </w:shapeDefaults>
  <w:decimalSymbol w:val="."/>
  <w:listSeparator w:val=","/>
  <w14:docId w14:val="732AC769"/>
  <w15:docId w15:val="{8182F35A-AB93-40B2-8C20-25146394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F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61FF"/>
  </w:style>
  <w:style w:type="paragraph" w:styleId="Footer">
    <w:name w:val="footer"/>
    <w:basedOn w:val="Normal"/>
    <w:link w:val="FooterChar"/>
    <w:uiPriority w:val="99"/>
    <w:unhideWhenUsed/>
    <w:rsid w:val="0061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61FF"/>
  </w:style>
  <w:style w:type="paragraph" w:styleId="ListParagraph">
    <w:name w:val="List Paragraph"/>
    <w:basedOn w:val="Normal"/>
    <w:uiPriority w:val="34"/>
    <w:qFormat/>
    <w:rsid w:val="009C161A"/>
    <w:pPr>
      <w:ind w:left="720"/>
      <w:contextualSpacing/>
    </w:pPr>
  </w:style>
  <w:style w:type="character" w:styleId="Hyperlink">
    <w:name w:val="Hyperlink"/>
    <w:basedOn w:val="DefaultParagraphFont"/>
    <w:uiPriority w:val="99"/>
    <w:semiHidden/>
    <w:unhideWhenUsed/>
    <w:rsid w:val="007D7755"/>
    <w:rPr>
      <w:color w:val="0563C1"/>
      <w:u w:val="single"/>
    </w:rPr>
  </w:style>
  <w:style w:type="character" w:styleId="FollowedHyperlink">
    <w:name w:val="FollowedHyperlink"/>
    <w:basedOn w:val="DefaultParagraphFont"/>
    <w:uiPriority w:val="99"/>
    <w:semiHidden/>
    <w:unhideWhenUsed/>
    <w:rsid w:val="007D7755"/>
    <w:rPr>
      <w:color w:val="954F72"/>
      <w:u w:val="single"/>
    </w:rPr>
  </w:style>
  <w:style w:type="paragraph" w:customStyle="1" w:styleId="msonormal0">
    <w:name w:val="msonormal"/>
    <w:basedOn w:val="Normal"/>
    <w:rsid w:val="007D77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6">
    <w:name w:val="font6"/>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7">
    <w:name w:val="font7"/>
    <w:basedOn w:val="Normal"/>
    <w:rsid w:val="007D7755"/>
    <w:pPr>
      <w:spacing w:before="100" w:beforeAutospacing="1" w:after="100" w:afterAutospacing="1" w:line="240" w:lineRule="auto"/>
    </w:pPr>
    <w:rPr>
      <w:rFonts w:ascii="Symbol" w:eastAsia="Times New Roman" w:hAnsi="Symbol" w:cs="Times New Roman"/>
      <w:color w:val="000000"/>
      <w:sz w:val="28"/>
      <w:szCs w:val="28"/>
    </w:rPr>
  </w:style>
  <w:style w:type="paragraph" w:customStyle="1" w:styleId="font8">
    <w:name w:val="font8"/>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9">
    <w:name w:val="font9"/>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0">
    <w:name w:val="font10"/>
    <w:basedOn w:val="Normal"/>
    <w:rsid w:val="007D7755"/>
    <w:pPr>
      <w:spacing w:before="100" w:beforeAutospacing="1" w:after="100" w:afterAutospacing="1" w:line="240" w:lineRule="auto"/>
    </w:pPr>
    <w:rPr>
      <w:rFonts w:ascii="Symbol" w:eastAsia="Times New Roman" w:hAnsi="Symbol" w:cs="Times New Roman"/>
      <w:i/>
      <w:iCs/>
      <w:color w:val="000000"/>
      <w:sz w:val="28"/>
      <w:szCs w:val="28"/>
    </w:rPr>
  </w:style>
  <w:style w:type="paragraph" w:customStyle="1" w:styleId="font11">
    <w:name w:val="font11"/>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2">
    <w:name w:val="font12"/>
    <w:basedOn w:val="Normal"/>
    <w:rsid w:val="007D7755"/>
    <w:pPr>
      <w:spacing w:before="100" w:beforeAutospacing="1" w:after="100" w:afterAutospacing="1" w:line="240" w:lineRule="auto"/>
    </w:pPr>
    <w:rPr>
      <w:rFonts w:ascii="Calibri" w:eastAsia="Times New Roman" w:hAnsi="Calibri" w:cs="Calibri"/>
      <w:i/>
      <w:iCs/>
      <w:color w:val="000000"/>
      <w:sz w:val="28"/>
      <w:szCs w:val="28"/>
    </w:rPr>
  </w:style>
  <w:style w:type="paragraph" w:customStyle="1" w:styleId="font13">
    <w:name w:val="font13"/>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xl66">
    <w:name w:val="xl66"/>
    <w:basedOn w:val="Normal"/>
    <w:rsid w:val="007D7755"/>
    <w:pPr>
      <w:spacing w:before="100" w:beforeAutospacing="1" w:after="100" w:afterAutospacing="1" w:line="240" w:lineRule="auto"/>
    </w:pPr>
    <w:rPr>
      <w:rFonts w:ascii="Calibri Light" w:eastAsia="Times New Roman" w:hAnsi="Calibri Light" w:cs="Calibri Light"/>
      <w:sz w:val="24"/>
      <w:szCs w:val="24"/>
    </w:rPr>
  </w:style>
  <w:style w:type="paragraph" w:customStyle="1" w:styleId="xl67">
    <w:name w:val="xl6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8">
    <w:name w:val="xl68"/>
    <w:basedOn w:val="Normal"/>
    <w:rsid w:val="007D7755"/>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69">
    <w:name w:val="xl6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0">
    <w:name w:val="xl7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1">
    <w:name w:val="xl7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2">
    <w:name w:val="xl72"/>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3">
    <w:name w:val="xl73"/>
    <w:basedOn w:val="Normal"/>
    <w:rsid w:val="007D7755"/>
    <w:pPr>
      <w:spacing w:before="100" w:beforeAutospacing="1" w:after="100" w:afterAutospacing="1" w:line="240" w:lineRule="auto"/>
      <w:jc w:val="center"/>
    </w:pPr>
    <w:rPr>
      <w:rFonts w:ascii="Calibri Light" w:eastAsia="Times New Roman" w:hAnsi="Calibri Light" w:cs="Calibri Light"/>
      <w:sz w:val="24"/>
      <w:szCs w:val="24"/>
    </w:rPr>
  </w:style>
  <w:style w:type="paragraph" w:customStyle="1" w:styleId="xl74">
    <w:name w:val="xl7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75">
    <w:name w:val="xl7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6">
    <w:name w:val="xl7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7">
    <w:name w:val="xl7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8">
    <w:name w:val="xl78"/>
    <w:basedOn w:val="Normal"/>
    <w:rsid w:val="007D7755"/>
    <w:pPr>
      <w:spacing w:before="100" w:beforeAutospacing="1" w:after="100" w:afterAutospacing="1" w:line="240" w:lineRule="auto"/>
      <w:textAlignment w:val="center"/>
    </w:pPr>
    <w:rPr>
      <w:rFonts w:ascii="Calibri Light" w:eastAsia="Times New Roman" w:hAnsi="Calibri Light" w:cs="Calibri Light"/>
      <w:sz w:val="24"/>
      <w:szCs w:val="24"/>
    </w:rPr>
  </w:style>
  <w:style w:type="paragraph" w:customStyle="1" w:styleId="xl79">
    <w:name w:val="xl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0">
    <w:name w:val="xl8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1">
    <w:name w:val="xl8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2">
    <w:name w:val="xl8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3">
    <w:name w:val="xl8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84">
    <w:name w:val="xl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85">
    <w:name w:val="xl8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86">
    <w:name w:val="xl8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7">
    <w:name w:val="xl8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8">
    <w:name w:val="xl8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9">
    <w:name w:val="xl8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0">
    <w:name w:val="xl9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1">
    <w:name w:val="xl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2">
    <w:name w:val="xl9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3">
    <w:name w:val="xl9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94">
    <w:name w:val="xl9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5">
    <w:name w:val="xl9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6">
    <w:name w:val="xl9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7">
    <w:name w:val="xl9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8">
    <w:name w:val="xl9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99">
    <w:name w:val="xl9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00">
    <w:name w:val="xl10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1">
    <w:name w:val="xl10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2">
    <w:name w:val="xl10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3">
    <w:name w:val="xl10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4">
    <w:name w:val="xl10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5">
    <w:name w:val="xl10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6">
    <w:name w:val="xl10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7">
    <w:name w:val="xl10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8">
    <w:name w:val="xl10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9">
    <w:name w:val="xl10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0">
    <w:name w:val="xl11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11">
    <w:name w:val="xl11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2">
    <w:name w:val="xl11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3">
    <w:name w:val="xl11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4">
    <w:name w:val="xl11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15">
    <w:name w:val="xl11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6">
    <w:name w:val="xl116"/>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7">
    <w:name w:val="xl11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8">
    <w:name w:val="xl11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9">
    <w:name w:val="xl11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0">
    <w:name w:val="xl120"/>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1">
    <w:name w:val="xl121"/>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2">
    <w:name w:val="xl12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3">
    <w:name w:val="xl12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4">
    <w:name w:val="xl12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25">
    <w:name w:val="xl125"/>
    <w:basedOn w:val="Normal"/>
    <w:rsid w:val="007D775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6">
    <w:name w:val="xl12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7">
    <w:name w:val="xl127"/>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8">
    <w:name w:val="xl128"/>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9">
    <w:name w:val="xl12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30">
    <w:name w:val="xl130"/>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1">
    <w:name w:val="xl131"/>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2">
    <w:name w:val="xl132"/>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3">
    <w:name w:val="xl133"/>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4">
    <w:name w:val="xl134"/>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5">
    <w:name w:val="xl135"/>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6">
    <w:name w:val="xl136"/>
    <w:basedOn w:val="Normal"/>
    <w:rsid w:val="007D7755"/>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7">
    <w:name w:val="xl137"/>
    <w:basedOn w:val="Normal"/>
    <w:rsid w:val="007D775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8">
    <w:name w:val="xl138"/>
    <w:basedOn w:val="Normal"/>
    <w:rsid w:val="007D7755"/>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9">
    <w:name w:val="xl139"/>
    <w:basedOn w:val="Normal"/>
    <w:rsid w:val="007D7755"/>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0">
    <w:name w:val="xl140"/>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1">
    <w:name w:val="xl141"/>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2">
    <w:name w:val="xl14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3">
    <w:name w:val="xl14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44">
    <w:name w:val="xl144"/>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5">
    <w:name w:val="xl145"/>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6">
    <w:name w:val="xl146"/>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7">
    <w:name w:val="xl147"/>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8">
    <w:name w:val="xl148"/>
    <w:basedOn w:val="Normal"/>
    <w:rsid w:val="007D77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9">
    <w:name w:val="xl149"/>
    <w:basedOn w:val="Normal"/>
    <w:rsid w:val="007D77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0">
    <w:name w:val="xl15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51">
    <w:name w:val="xl15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2">
    <w:name w:val="xl15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53">
    <w:name w:val="xl153"/>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4">
    <w:name w:val="xl154"/>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5">
    <w:name w:val="xl15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6">
    <w:name w:val="xl15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7">
    <w:name w:val="xl157"/>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8">
    <w:name w:val="xl158"/>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9">
    <w:name w:val="xl159"/>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0">
    <w:name w:val="xl160"/>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1">
    <w:name w:val="xl16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2">
    <w:name w:val="xl16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3">
    <w:name w:val="xl16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4">
    <w:name w:val="xl16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5">
    <w:name w:val="xl16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6">
    <w:name w:val="xl16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7">
    <w:name w:val="xl16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8">
    <w:name w:val="xl168"/>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9">
    <w:name w:val="xl169"/>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70">
    <w:name w:val="xl170"/>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1">
    <w:name w:val="xl171"/>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2">
    <w:name w:val="xl172"/>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3">
    <w:name w:val="xl173"/>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4">
    <w:name w:val="xl174"/>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5">
    <w:name w:val="xl175"/>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6">
    <w:name w:val="xl176"/>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7">
    <w:name w:val="xl177"/>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8">
    <w:name w:val="xl17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9">
    <w:name w:val="xl1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0">
    <w:name w:val="xl180"/>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1">
    <w:name w:val="xl181"/>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2">
    <w:name w:val="xl182"/>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3">
    <w:name w:val="xl183"/>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4">
    <w:name w:val="xl1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5">
    <w:name w:val="xl185"/>
    <w:basedOn w:val="Normal"/>
    <w:rsid w:val="007D7755"/>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6">
    <w:name w:val="xl186"/>
    <w:basedOn w:val="Normal"/>
    <w:rsid w:val="007D7755"/>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7">
    <w:name w:val="xl187"/>
    <w:basedOn w:val="Normal"/>
    <w:rsid w:val="007D7755"/>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8">
    <w:name w:val="xl188"/>
    <w:basedOn w:val="Normal"/>
    <w:rsid w:val="007D7755"/>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9">
    <w:name w:val="xl189"/>
    <w:basedOn w:val="Normal"/>
    <w:rsid w:val="007D7755"/>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0">
    <w:name w:val="xl190"/>
    <w:basedOn w:val="Normal"/>
    <w:rsid w:val="007D7755"/>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1">
    <w:name w:val="xl1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59611">
      <w:bodyDiv w:val="1"/>
      <w:marLeft w:val="0"/>
      <w:marRight w:val="0"/>
      <w:marTop w:val="0"/>
      <w:marBottom w:val="0"/>
      <w:divBdr>
        <w:top w:val="none" w:sz="0" w:space="0" w:color="auto"/>
        <w:left w:val="none" w:sz="0" w:space="0" w:color="auto"/>
        <w:bottom w:val="none" w:sz="0" w:space="0" w:color="auto"/>
        <w:right w:val="none" w:sz="0" w:space="0" w:color="auto"/>
      </w:divBdr>
    </w:div>
    <w:div w:id="197593052">
      <w:bodyDiv w:val="1"/>
      <w:marLeft w:val="0"/>
      <w:marRight w:val="0"/>
      <w:marTop w:val="0"/>
      <w:marBottom w:val="0"/>
      <w:divBdr>
        <w:top w:val="none" w:sz="0" w:space="0" w:color="auto"/>
        <w:left w:val="none" w:sz="0" w:space="0" w:color="auto"/>
        <w:bottom w:val="none" w:sz="0" w:space="0" w:color="auto"/>
        <w:right w:val="none" w:sz="0" w:space="0" w:color="auto"/>
      </w:divBdr>
    </w:div>
    <w:div w:id="251742562">
      <w:bodyDiv w:val="1"/>
      <w:marLeft w:val="0"/>
      <w:marRight w:val="0"/>
      <w:marTop w:val="0"/>
      <w:marBottom w:val="0"/>
      <w:divBdr>
        <w:top w:val="none" w:sz="0" w:space="0" w:color="auto"/>
        <w:left w:val="none" w:sz="0" w:space="0" w:color="auto"/>
        <w:bottom w:val="none" w:sz="0" w:space="0" w:color="auto"/>
        <w:right w:val="none" w:sz="0" w:space="0" w:color="auto"/>
      </w:divBdr>
    </w:div>
    <w:div w:id="393744965">
      <w:bodyDiv w:val="1"/>
      <w:marLeft w:val="0"/>
      <w:marRight w:val="0"/>
      <w:marTop w:val="0"/>
      <w:marBottom w:val="0"/>
      <w:divBdr>
        <w:top w:val="none" w:sz="0" w:space="0" w:color="auto"/>
        <w:left w:val="none" w:sz="0" w:space="0" w:color="auto"/>
        <w:bottom w:val="none" w:sz="0" w:space="0" w:color="auto"/>
        <w:right w:val="none" w:sz="0" w:space="0" w:color="auto"/>
      </w:divBdr>
    </w:div>
    <w:div w:id="781609835">
      <w:bodyDiv w:val="1"/>
      <w:marLeft w:val="0"/>
      <w:marRight w:val="0"/>
      <w:marTop w:val="0"/>
      <w:marBottom w:val="0"/>
      <w:divBdr>
        <w:top w:val="none" w:sz="0" w:space="0" w:color="auto"/>
        <w:left w:val="none" w:sz="0" w:space="0" w:color="auto"/>
        <w:bottom w:val="none" w:sz="0" w:space="0" w:color="auto"/>
        <w:right w:val="none" w:sz="0" w:space="0" w:color="auto"/>
      </w:divBdr>
    </w:div>
    <w:div w:id="812866645">
      <w:bodyDiv w:val="1"/>
      <w:marLeft w:val="0"/>
      <w:marRight w:val="0"/>
      <w:marTop w:val="0"/>
      <w:marBottom w:val="0"/>
      <w:divBdr>
        <w:top w:val="none" w:sz="0" w:space="0" w:color="auto"/>
        <w:left w:val="none" w:sz="0" w:space="0" w:color="auto"/>
        <w:bottom w:val="none" w:sz="0" w:space="0" w:color="auto"/>
        <w:right w:val="none" w:sz="0" w:space="0" w:color="auto"/>
      </w:divBdr>
    </w:div>
    <w:div w:id="1013648628">
      <w:bodyDiv w:val="1"/>
      <w:marLeft w:val="0"/>
      <w:marRight w:val="0"/>
      <w:marTop w:val="0"/>
      <w:marBottom w:val="0"/>
      <w:divBdr>
        <w:top w:val="none" w:sz="0" w:space="0" w:color="auto"/>
        <w:left w:val="none" w:sz="0" w:space="0" w:color="auto"/>
        <w:bottom w:val="none" w:sz="0" w:space="0" w:color="auto"/>
        <w:right w:val="none" w:sz="0" w:space="0" w:color="auto"/>
      </w:divBdr>
    </w:div>
    <w:div w:id="1212228882">
      <w:bodyDiv w:val="1"/>
      <w:marLeft w:val="0"/>
      <w:marRight w:val="0"/>
      <w:marTop w:val="0"/>
      <w:marBottom w:val="0"/>
      <w:divBdr>
        <w:top w:val="none" w:sz="0" w:space="0" w:color="auto"/>
        <w:left w:val="none" w:sz="0" w:space="0" w:color="auto"/>
        <w:bottom w:val="none" w:sz="0" w:space="0" w:color="auto"/>
        <w:right w:val="none" w:sz="0" w:space="0" w:color="auto"/>
      </w:divBdr>
    </w:div>
    <w:div w:id="1993632050">
      <w:bodyDiv w:val="1"/>
      <w:marLeft w:val="0"/>
      <w:marRight w:val="0"/>
      <w:marTop w:val="0"/>
      <w:marBottom w:val="0"/>
      <w:divBdr>
        <w:top w:val="none" w:sz="0" w:space="0" w:color="auto"/>
        <w:left w:val="none" w:sz="0" w:space="0" w:color="auto"/>
        <w:bottom w:val="none" w:sz="0" w:space="0" w:color="auto"/>
        <w:right w:val="none" w:sz="0" w:space="0" w:color="auto"/>
      </w:divBdr>
    </w:div>
    <w:div w:id="204323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8282A-3BA9-4B54-A963-EC8D32F9B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24</Pages>
  <Words>3316</Words>
  <Characters>18905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Windows User</cp:lastModifiedBy>
  <cp:revision>39</cp:revision>
  <dcterms:created xsi:type="dcterms:W3CDTF">2019-07-06T12:52:00Z</dcterms:created>
  <dcterms:modified xsi:type="dcterms:W3CDTF">2021-03-17T09:33:00Z</dcterms:modified>
</cp:coreProperties>
</file>